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2D0493A9"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C453EF" w:rsidRPr="00C453EF">
        <w:rPr>
          <w:rFonts w:ascii="標楷體" w:eastAsia="標楷體" w:hAnsi="標楷體" w:hint="eastAsia"/>
          <w:b/>
          <w:color w:val="000000"/>
          <w:sz w:val="28"/>
        </w:rPr>
        <w:t>通路門市庶務用品</w:t>
      </w:r>
      <w:r w:rsidRPr="006F3E14">
        <w:rPr>
          <w:rFonts w:ascii="標楷體" w:eastAsia="標楷體" w:hAnsi="標楷體" w:hint="eastAsia"/>
          <w:b/>
          <w:color w:val="000000"/>
          <w:sz w:val="28"/>
        </w:rPr>
        <w:t>」開口契約採購案</w:t>
      </w:r>
      <w:r w:rsidRPr="001D7CD4">
        <w:rPr>
          <w:rFonts w:ascii="標楷體" w:eastAsia="標楷體" w:hAnsi="標楷體" w:hint="eastAsia"/>
          <w:b/>
          <w:color w:val="000000"/>
          <w:sz w:val="28"/>
        </w:rPr>
        <w:t>投標須知一般條款</w:t>
      </w:r>
    </w:p>
    <w:p w14:paraId="7DFBC61A" w14:textId="060EB283"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Pr>
          <w:rFonts w:ascii="標楷體" w:eastAsia="標楷體" w:hAnsi="標楷體" w:hint="eastAsia"/>
          <w:color w:val="000000"/>
          <w:szCs w:val="24"/>
        </w:rPr>
        <w:t>4</w:t>
      </w:r>
      <w:r w:rsidRPr="001D7CD4">
        <w:rPr>
          <w:rFonts w:ascii="標楷體" w:eastAsia="標楷體" w:hAnsi="標楷體" w:hint="eastAsia"/>
          <w:color w:val="000000"/>
          <w:szCs w:val="24"/>
        </w:rPr>
        <w:t>GA00</w:t>
      </w:r>
      <w:r w:rsidR="00C453EF">
        <w:rPr>
          <w:rFonts w:ascii="標楷體" w:eastAsia="標楷體" w:hAnsi="標楷體" w:hint="eastAsia"/>
          <w:color w:val="000000"/>
          <w:szCs w:val="24"/>
        </w:rPr>
        <w:t>9</w:t>
      </w:r>
      <w:r w:rsidRPr="001D7CD4">
        <w:rPr>
          <w:rFonts w:ascii="標楷體" w:eastAsia="標楷體" w:hAnsi="標楷體"/>
          <w:color w:val="000000"/>
          <w:szCs w:val="24"/>
        </w:rPr>
        <w:t xml:space="preserve"> </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381"/>
        <w:gridCol w:w="1029"/>
        <w:gridCol w:w="3118"/>
      </w:tblGrid>
      <w:tr w:rsidR="00263A14" w:rsidRPr="001D7CD4" w14:paraId="281BDE56" w14:textId="77777777" w:rsidTr="00C453EF">
        <w:trPr>
          <w:cantSplit/>
          <w:trHeight w:val="491"/>
        </w:trPr>
        <w:tc>
          <w:tcPr>
            <w:tcW w:w="1418" w:type="dxa"/>
            <w:vAlign w:val="center"/>
          </w:tcPr>
          <w:p w14:paraId="3EEBC663" w14:textId="77777777" w:rsidR="00263A14" w:rsidRPr="001D7CD4" w:rsidRDefault="00263A14" w:rsidP="003B318D">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vAlign w:val="center"/>
          </w:tcPr>
          <w:p w14:paraId="76269004" w14:textId="489832A6" w:rsidR="00263A14" w:rsidRPr="001D7CD4" w:rsidRDefault="00263A14" w:rsidP="00C453EF">
            <w:pPr>
              <w:jc w:val="center"/>
              <w:rPr>
                <w:rFonts w:ascii="標楷體" w:eastAsia="標楷體" w:hAnsi="標楷體"/>
                <w:color w:val="000000"/>
                <w:szCs w:val="24"/>
              </w:rPr>
            </w:pPr>
            <w:r w:rsidRPr="001D7CD4">
              <w:rPr>
                <w:rFonts w:ascii="標楷體" w:eastAsia="標楷體" w:hAnsi="標楷體" w:hint="eastAsia"/>
                <w:color w:val="000000"/>
                <w:szCs w:val="24"/>
              </w:rPr>
              <w:t xml:space="preserve">名  稱 </w:t>
            </w:r>
            <w:r w:rsidRPr="001D7CD4">
              <w:rPr>
                <w:rFonts w:ascii="標楷體" w:eastAsia="標楷體" w:hAnsi="標楷體"/>
                <w:color w:val="000000"/>
                <w:szCs w:val="24"/>
              </w:rPr>
              <w:t>/</w:t>
            </w:r>
            <w:r w:rsidRPr="001D7CD4">
              <w:rPr>
                <w:rFonts w:ascii="標楷體" w:eastAsia="標楷體" w:hAnsi="標楷體" w:hint="eastAsia"/>
                <w:color w:val="000000"/>
                <w:szCs w:val="24"/>
              </w:rPr>
              <w:t xml:space="preserve"> </w:t>
            </w:r>
            <w:proofErr w:type="gramStart"/>
            <w:r w:rsidRPr="001D7CD4">
              <w:rPr>
                <w:rFonts w:ascii="標楷體" w:eastAsia="標楷體" w:hAnsi="標楷體" w:hint="eastAsia"/>
                <w:color w:val="000000"/>
                <w:szCs w:val="24"/>
              </w:rPr>
              <w:t>規</w:t>
            </w:r>
            <w:proofErr w:type="gramEnd"/>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 xml:space="preserve"> 格</w:t>
            </w:r>
          </w:p>
        </w:tc>
        <w:tc>
          <w:tcPr>
            <w:tcW w:w="1381" w:type="dxa"/>
            <w:vAlign w:val="center"/>
          </w:tcPr>
          <w:p w14:paraId="1CBD6DE3" w14:textId="41A70E62" w:rsidR="00263A14" w:rsidRPr="001D7CD4" w:rsidRDefault="00C453EF" w:rsidP="00C453EF">
            <w:pPr>
              <w:jc w:val="center"/>
              <w:rPr>
                <w:rFonts w:ascii="標楷體" w:eastAsia="標楷體" w:hAnsi="標楷體"/>
                <w:color w:val="000000"/>
                <w:szCs w:val="24"/>
              </w:rPr>
            </w:pPr>
            <w:r w:rsidRPr="001D7CD4">
              <w:rPr>
                <w:rFonts w:ascii="標楷體" w:eastAsia="標楷體" w:hAnsi="標楷體" w:hint="eastAsia"/>
                <w:color w:val="000000"/>
                <w:szCs w:val="24"/>
              </w:rPr>
              <w:t>數量</w:t>
            </w:r>
          </w:p>
        </w:tc>
        <w:tc>
          <w:tcPr>
            <w:tcW w:w="1029" w:type="dxa"/>
            <w:vAlign w:val="center"/>
          </w:tcPr>
          <w:p w14:paraId="2A2D5B0F" w14:textId="13C946D8" w:rsidR="00263A14" w:rsidRPr="001D7CD4" w:rsidRDefault="00C453EF" w:rsidP="00C453EF">
            <w:pPr>
              <w:jc w:val="center"/>
              <w:rPr>
                <w:rFonts w:ascii="標楷體" w:eastAsia="標楷體" w:hAnsi="標楷體"/>
                <w:color w:val="000000"/>
                <w:szCs w:val="24"/>
              </w:rPr>
            </w:pPr>
            <w:r w:rsidRPr="001D7CD4">
              <w:rPr>
                <w:rFonts w:ascii="標楷體" w:eastAsia="標楷體" w:hAnsi="標楷體" w:hint="eastAsia"/>
                <w:color w:val="000000"/>
                <w:szCs w:val="24"/>
              </w:rPr>
              <w:t>單</w:t>
            </w:r>
            <w:r w:rsidRPr="001D7CD4">
              <w:rPr>
                <w:rFonts w:ascii="標楷體" w:eastAsia="標楷體" w:hAnsi="標楷體"/>
                <w:color w:val="000000"/>
                <w:szCs w:val="24"/>
              </w:rPr>
              <w:t xml:space="preserve"> </w:t>
            </w:r>
            <w:r w:rsidRPr="001D7CD4">
              <w:rPr>
                <w:rFonts w:ascii="標楷體" w:eastAsia="標楷體" w:hAnsi="標楷體" w:hint="eastAsia"/>
                <w:color w:val="000000"/>
                <w:szCs w:val="24"/>
              </w:rPr>
              <w:t>位</w:t>
            </w:r>
          </w:p>
        </w:tc>
        <w:tc>
          <w:tcPr>
            <w:tcW w:w="3118" w:type="dxa"/>
            <w:tcBorders>
              <w:right w:val="single" w:sz="6" w:space="0" w:color="auto"/>
            </w:tcBorders>
            <w:vAlign w:val="center"/>
          </w:tcPr>
          <w:p w14:paraId="290B0DC4" w14:textId="77777777" w:rsidR="00263A14" w:rsidRPr="001D7CD4" w:rsidRDefault="00263A14" w:rsidP="00C453EF">
            <w:pPr>
              <w:jc w:val="center"/>
              <w:rPr>
                <w:rFonts w:ascii="標楷體" w:eastAsia="標楷體" w:hAnsi="標楷體"/>
                <w:color w:val="000000"/>
                <w:szCs w:val="24"/>
              </w:rPr>
            </w:pPr>
            <w:r w:rsidRPr="001D7CD4">
              <w:rPr>
                <w:rFonts w:ascii="標楷體" w:eastAsia="標楷體" w:hAnsi="標楷體" w:hint="eastAsia"/>
                <w:color w:val="000000"/>
                <w:szCs w:val="24"/>
              </w:rPr>
              <w:t>備</w:t>
            </w:r>
            <w:r w:rsidRPr="001D7CD4">
              <w:rPr>
                <w:rFonts w:ascii="標楷體" w:eastAsia="標楷體" w:hAnsi="標楷體"/>
                <w:color w:val="000000"/>
                <w:szCs w:val="24"/>
              </w:rPr>
              <w:t xml:space="preserve">     </w:t>
            </w:r>
            <w:proofErr w:type="gramStart"/>
            <w:r w:rsidRPr="001D7CD4">
              <w:rPr>
                <w:rFonts w:ascii="標楷體" w:eastAsia="標楷體" w:hAnsi="標楷體" w:hint="eastAsia"/>
                <w:color w:val="000000"/>
                <w:szCs w:val="24"/>
              </w:rPr>
              <w:t>註</w:t>
            </w:r>
            <w:proofErr w:type="gramEnd"/>
          </w:p>
        </w:tc>
      </w:tr>
      <w:tr w:rsidR="00263A14" w:rsidRPr="001D7CD4" w14:paraId="729E16CF" w14:textId="77777777" w:rsidTr="00C453EF">
        <w:trPr>
          <w:cantSplit/>
          <w:trHeight w:hRule="exact" w:val="1051"/>
        </w:trPr>
        <w:tc>
          <w:tcPr>
            <w:tcW w:w="1418" w:type="dxa"/>
            <w:vAlign w:val="center"/>
          </w:tcPr>
          <w:p w14:paraId="502D63AE" w14:textId="77777777" w:rsidR="00263A14" w:rsidRPr="001D7CD4" w:rsidRDefault="00263A14" w:rsidP="003B318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3402" w:type="dxa"/>
            <w:gridSpan w:val="2"/>
            <w:vAlign w:val="center"/>
          </w:tcPr>
          <w:p w14:paraId="7855ED43" w14:textId="5F7829DB" w:rsidR="00263A14" w:rsidRPr="001D7CD4" w:rsidRDefault="00C453EF" w:rsidP="003B318D">
            <w:pPr>
              <w:autoSpaceDE/>
              <w:autoSpaceDN/>
              <w:adjustRightInd/>
              <w:spacing w:line="240" w:lineRule="auto"/>
              <w:jc w:val="center"/>
              <w:textAlignment w:val="auto"/>
              <w:rPr>
                <w:rFonts w:ascii="標楷體" w:eastAsia="標楷體" w:hAnsi="標楷體"/>
                <w:color w:val="000000"/>
                <w:sz w:val="28"/>
                <w:szCs w:val="28"/>
              </w:rPr>
            </w:pPr>
            <w:r w:rsidRPr="00C453EF">
              <w:rPr>
                <w:rFonts w:ascii="標楷體" w:eastAsia="標楷體" w:hAnsi="標楷體" w:hint="eastAsia"/>
                <w:color w:val="000000"/>
                <w:szCs w:val="24"/>
              </w:rPr>
              <w:t>「通路門市庶務用品」開口契約採購案</w:t>
            </w:r>
          </w:p>
        </w:tc>
        <w:tc>
          <w:tcPr>
            <w:tcW w:w="1381" w:type="dxa"/>
            <w:vAlign w:val="center"/>
          </w:tcPr>
          <w:p w14:paraId="137C287E" w14:textId="157DF60B" w:rsidR="00263A14" w:rsidRPr="001D7CD4" w:rsidRDefault="00C453EF" w:rsidP="003B318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1029" w:type="dxa"/>
            <w:vAlign w:val="center"/>
          </w:tcPr>
          <w:p w14:paraId="1D2A14B6" w14:textId="0A37FD71" w:rsidR="00263A14" w:rsidRPr="001D7CD4" w:rsidRDefault="00C453EF" w:rsidP="003B318D">
            <w:pPr>
              <w:ind w:right="-107"/>
              <w:jc w:val="center"/>
              <w:rPr>
                <w:rFonts w:ascii="標楷體" w:eastAsia="標楷體" w:hAnsi="標楷體"/>
                <w:color w:val="000000"/>
                <w:sz w:val="28"/>
                <w:szCs w:val="28"/>
              </w:rPr>
            </w:pPr>
            <w:r>
              <w:rPr>
                <w:rFonts w:ascii="標楷體" w:eastAsia="標楷體" w:hAnsi="標楷體" w:hint="eastAsia"/>
                <w:color w:val="000000"/>
                <w:szCs w:val="24"/>
              </w:rPr>
              <w:t>式</w:t>
            </w:r>
          </w:p>
        </w:tc>
        <w:tc>
          <w:tcPr>
            <w:tcW w:w="3118" w:type="dxa"/>
            <w:tcBorders>
              <w:right w:val="single" w:sz="6" w:space="0" w:color="auto"/>
            </w:tcBorders>
            <w:vAlign w:val="center"/>
          </w:tcPr>
          <w:p w14:paraId="4AE29C97" w14:textId="16F22C8C" w:rsidR="00263A14" w:rsidRPr="001D7CD4" w:rsidRDefault="00C453EF" w:rsidP="003B318D">
            <w:pPr>
              <w:rPr>
                <w:rFonts w:ascii="標楷體" w:eastAsia="標楷體" w:hAnsi="標楷體"/>
                <w:color w:val="000000"/>
                <w:sz w:val="28"/>
                <w:szCs w:val="28"/>
              </w:rPr>
            </w:pPr>
            <w:r>
              <w:rPr>
                <w:rFonts w:ascii="標楷體" w:eastAsia="標楷體" w:hAnsi="標楷體" w:hint="eastAsia"/>
                <w:color w:val="000000"/>
                <w:szCs w:val="24"/>
              </w:rPr>
              <w:t>各品項單價</w:t>
            </w:r>
            <w:proofErr w:type="gramStart"/>
            <w:r>
              <w:rPr>
                <w:rFonts w:ascii="標楷體" w:eastAsia="標楷體" w:hAnsi="標楷體" w:hint="eastAsia"/>
                <w:color w:val="000000"/>
                <w:szCs w:val="24"/>
              </w:rPr>
              <w:t>詳</w:t>
            </w:r>
            <w:proofErr w:type="gramEnd"/>
            <w:r>
              <w:rPr>
                <w:rFonts w:ascii="標楷體" w:eastAsia="標楷體" w:hAnsi="標楷體" w:hint="eastAsia"/>
                <w:color w:val="000000"/>
                <w:szCs w:val="24"/>
              </w:rPr>
              <w:t>標價清單</w:t>
            </w:r>
          </w:p>
        </w:tc>
      </w:tr>
      <w:tr w:rsidR="00263A14" w:rsidRPr="001D7CD4" w14:paraId="378D2E3E" w14:textId="77777777" w:rsidTr="00C453EF">
        <w:trPr>
          <w:cantSplit/>
          <w:trHeight w:hRule="exact" w:val="952"/>
        </w:trPr>
        <w:tc>
          <w:tcPr>
            <w:tcW w:w="2127" w:type="dxa"/>
            <w:gridSpan w:val="2"/>
            <w:vAlign w:val="center"/>
          </w:tcPr>
          <w:p w14:paraId="35874DBC"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right w:val="single" w:sz="6" w:space="0" w:color="auto"/>
            </w:tcBorders>
            <w:vAlign w:val="center"/>
          </w:tcPr>
          <w:p w14:paraId="22BDF59F" w14:textId="77777777" w:rsidR="00263A14" w:rsidRPr="001D7CD4" w:rsidRDefault="00263A14" w:rsidP="003B318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472167D7" w:rsidR="00263A14" w:rsidRPr="001D7CD4" w:rsidRDefault="00263A14" w:rsidP="003B318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w:t>
            </w:r>
            <w:r w:rsidR="008E6FF4">
              <w:rPr>
                <w:rFonts w:ascii="標楷體" w:eastAsia="標楷體" w:hAnsi="標楷體" w:hint="eastAsia"/>
                <w:color w:val="000000"/>
                <w:sz w:val="18"/>
                <w:szCs w:val="18"/>
              </w:rPr>
              <w:t>標價清單</w:t>
            </w:r>
            <w:r w:rsidR="008E6FF4" w:rsidRPr="001D7CD4">
              <w:rPr>
                <w:rFonts w:ascii="標楷體" w:eastAsia="標楷體" w:hAnsi="標楷體" w:hint="eastAsia"/>
                <w:color w:val="000000"/>
                <w:sz w:val="18"/>
                <w:szCs w:val="18"/>
              </w:rPr>
              <w:t>。6.</w:t>
            </w:r>
            <w:r w:rsidRPr="001D7CD4">
              <w:rPr>
                <w:rFonts w:ascii="標楷體" w:eastAsia="標楷體" w:hAnsi="標楷體" w:hint="eastAsia"/>
                <w:color w:val="000000"/>
                <w:sz w:val="18"/>
                <w:szCs w:val="18"/>
              </w:rPr>
              <w:t>契約書。</w:t>
            </w:r>
            <w:r w:rsidR="008E6FF4">
              <w:rPr>
                <w:rFonts w:ascii="標楷體" w:eastAsia="標楷體" w:hAnsi="標楷體" w:hint="eastAsia"/>
                <w:color w:val="000000"/>
                <w:sz w:val="18"/>
                <w:szCs w:val="18"/>
              </w:rPr>
              <w:t>7</w:t>
            </w:r>
            <w:r w:rsidRPr="001D7CD4">
              <w:rPr>
                <w:rFonts w:ascii="標楷體" w:eastAsia="標楷體" w:hAnsi="標楷體" w:hint="eastAsia"/>
                <w:color w:val="000000"/>
                <w:sz w:val="18"/>
                <w:szCs w:val="18"/>
              </w:rPr>
              <w:t>.參加開標出席人員代表授權書。</w:t>
            </w:r>
            <w:r w:rsidR="008E6FF4">
              <w:rPr>
                <w:rFonts w:ascii="標楷體" w:eastAsia="標楷體" w:hAnsi="標楷體" w:hint="eastAsia"/>
                <w:color w:val="000000"/>
                <w:sz w:val="18"/>
                <w:szCs w:val="18"/>
              </w:rPr>
              <w:t>8</w:t>
            </w:r>
            <w:r w:rsidRPr="001D7CD4">
              <w:rPr>
                <w:rFonts w:ascii="標楷體" w:eastAsia="標楷體" w:hAnsi="標楷體" w:hint="eastAsia"/>
                <w:color w:val="000000"/>
                <w:sz w:val="18"/>
                <w:szCs w:val="18"/>
              </w:rPr>
              <w:t>.保密同意書。</w:t>
            </w:r>
            <w:r w:rsidR="008E6FF4">
              <w:rPr>
                <w:rFonts w:ascii="標楷體" w:eastAsia="標楷體" w:hAnsi="標楷體" w:hint="eastAsia"/>
                <w:color w:val="000000"/>
                <w:sz w:val="18"/>
                <w:szCs w:val="18"/>
              </w:rPr>
              <w:t>9</w:t>
            </w:r>
            <w:r w:rsidRPr="00045C24">
              <w:rPr>
                <w:rFonts w:ascii="標楷體" w:eastAsia="標楷體" w:hAnsi="標楷體" w:hint="eastAsia"/>
                <w:color w:val="000000"/>
                <w:sz w:val="18"/>
                <w:szCs w:val="18"/>
              </w:rPr>
              <w:t>.蒐集廠商人員個人資料告知條款暨同意書</w:t>
            </w:r>
            <w:r w:rsidRPr="001D7CD4">
              <w:rPr>
                <w:rFonts w:ascii="標楷體" w:eastAsia="標楷體" w:hAnsi="標楷體" w:hint="eastAsia"/>
                <w:color w:val="000000"/>
                <w:sz w:val="18"/>
                <w:szCs w:val="18"/>
              </w:rPr>
              <w:t>。</w:t>
            </w:r>
            <w:r w:rsidR="008E6FF4">
              <w:rPr>
                <w:rFonts w:ascii="標楷體" w:eastAsia="標楷體" w:hAnsi="標楷體" w:hint="eastAsia"/>
                <w:color w:val="000000"/>
                <w:sz w:val="18"/>
                <w:szCs w:val="18"/>
              </w:rPr>
              <w:t>10</w:t>
            </w:r>
            <w:r w:rsidRPr="001D7CD4">
              <w:rPr>
                <w:rFonts w:ascii="標楷體" w:eastAsia="標楷體" w:hAnsi="標楷體" w:hint="eastAsia"/>
                <w:color w:val="000000"/>
                <w:sz w:val="18"/>
                <w:szCs w:val="18"/>
              </w:rPr>
              <w:t>.智慧財產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w:t>
            </w:r>
            <w:r w:rsidR="008E6FF4">
              <w:rPr>
                <w:rFonts w:ascii="標楷體" w:eastAsia="標楷體" w:hAnsi="標楷體" w:hint="eastAsia"/>
                <w:color w:val="000000"/>
                <w:sz w:val="18"/>
                <w:szCs w:val="18"/>
              </w:rPr>
              <w:t>1</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w:t>
            </w:r>
            <w:proofErr w:type="gramStart"/>
            <w:r w:rsidRPr="001D7CD4">
              <w:rPr>
                <w:rFonts w:ascii="標楷體" w:eastAsia="標楷體" w:hAnsi="標楷體" w:hint="eastAsia"/>
                <w:color w:val="000000"/>
                <w:sz w:val="18"/>
                <w:szCs w:val="18"/>
              </w:rPr>
              <w:t>押</w:t>
            </w:r>
            <w:proofErr w:type="gramEnd"/>
            <w:r w:rsidRPr="001D7CD4">
              <w:rPr>
                <w:rFonts w:ascii="標楷體" w:eastAsia="標楷體" w:hAnsi="標楷體" w:hint="eastAsia"/>
                <w:color w:val="000000"/>
                <w:sz w:val="18"/>
                <w:szCs w:val="18"/>
              </w:rPr>
              <w:t>標金收據。</w:t>
            </w:r>
            <w:r>
              <w:rPr>
                <w:rFonts w:ascii="標楷體" w:eastAsia="標楷體" w:hAnsi="標楷體" w:hint="eastAsia"/>
                <w:color w:val="000000"/>
                <w:sz w:val="18"/>
                <w:szCs w:val="18"/>
              </w:rPr>
              <w:t>1</w:t>
            </w:r>
            <w:r w:rsidR="008E6FF4">
              <w:rPr>
                <w:rFonts w:ascii="標楷體" w:eastAsia="標楷體" w:hAnsi="標楷體" w:hint="eastAsia"/>
                <w:color w:val="000000"/>
                <w:sz w:val="18"/>
                <w:szCs w:val="18"/>
              </w:rPr>
              <w:t>2</w:t>
            </w:r>
            <w:r>
              <w:rPr>
                <w:rFonts w:ascii="標楷體" w:eastAsia="標楷體" w:hAnsi="標楷體"/>
                <w:color w:val="000000"/>
                <w:sz w:val="18"/>
                <w:szCs w:val="18"/>
              </w:rPr>
              <w:t>.</w:t>
            </w:r>
            <w:proofErr w:type="gramStart"/>
            <w:r>
              <w:rPr>
                <w:rFonts w:ascii="標楷體" w:eastAsia="標楷體" w:hAnsi="標楷體" w:hint="eastAsia"/>
                <w:color w:val="000000"/>
                <w:sz w:val="18"/>
                <w:szCs w:val="18"/>
              </w:rPr>
              <w:t>標套</w:t>
            </w:r>
            <w:proofErr w:type="gramEnd"/>
            <w:r w:rsidRPr="001D7CD4">
              <w:rPr>
                <w:rFonts w:ascii="標楷體" w:eastAsia="標楷體" w:hAnsi="標楷體" w:hint="eastAsia"/>
                <w:color w:val="000000"/>
                <w:sz w:val="18"/>
                <w:szCs w:val="18"/>
              </w:rPr>
              <w:t>。1</w:t>
            </w:r>
            <w:r w:rsidR="008E6FF4">
              <w:rPr>
                <w:rFonts w:ascii="標楷體" w:eastAsia="標楷體" w:hAnsi="標楷體" w:hint="eastAsia"/>
                <w:color w:val="000000"/>
                <w:sz w:val="18"/>
                <w:szCs w:val="18"/>
              </w:rPr>
              <w:t>3</w:t>
            </w:r>
            <w:r w:rsidRPr="001D7CD4">
              <w:rPr>
                <w:rFonts w:ascii="標楷體" w:eastAsia="標楷體" w:hAnsi="標楷體" w:hint="eastAsia"/>
                <w:color w:val="000000"/>
                <w:sz w:val="18"/>
                <w:szCs w:val="18"/>
              </w:rPr>
              <w:t>.投標文件檢查表。</w:t>
            </w:r>
          </w:p>
        </w:tc>
      </w:tr>
      <w:tr w:rsidR="00263A14" w:rsidRPr="001D7CD4" w14:paraId="4D3A7F12" w14:textId="77777777" w:rsidTr="00C453EF">
        <w:trPr>
          <w:cantSplit/>
          <w:trHeight w:hRule="exact" w:val="492"/>
        </w:trPr>
        <w:tc>
          <w:tcPr>
            <w:tcW w:w="2127" w:type="dxa"/>
            <w:gridSpan w:val="2"/>
            <w:vAlign w:val="center"/>
          </w:tcPr>
          <w:p w14:paraId="3E33C5AF"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right w:val="single" w:sz="6" w:space="0" w:color="auto"/>
            </w:tcBorders>
            <w:vAlign w:val="center"/>
          </w:tcPr>
          <w:p w14:paraId="63339726" w14:textId="77777777" w:rsidR="00263A14" w:rsidRPr="001D7CD4" w:rsidRDefault="00263A14" w:rsidP="003B318D">
            <w:pPr>
              <w:ind w:right="154"/>
              <w:jc w:val="both"/>
              <w:rPr>
                <w:rFonts w:ascii="標楷體" w:eastAsia="標楷體" w:hAnsi="標楷體"/>
                <w:color w:val="000000"/>
                <w:szCs w:val="24"/>
              </w:rPr>
            </w:pPr>
            <w:proofErr w:type="gramStart"/>
            <w:r w:rsidRPr="001D7CD4">
              <w:rPr>
                <w:rFonts w:ascii="標楷體" w:eastAsia="標楷體" w:hAnsi="標楷體" w:hint="eastAsia"/>
                <w:color w:val="000000"/>
                <w:szCs w:val="24"/>
              </w:rPr>
              <w:t>詳</w:t>
            </w:r>
            <w:proofErr w:type="gramEnd"/>
            <w:r w:rsidRPr="001D7CD4">
              <w:rPr>
                <w:rFonts w:ascii="標楷體" w:eastAsia="標楷體" w:hAnsi="標楷體" w:hint="eastAsia"/>
                <w:color w:val="000000"/>
                <w:szCs w:val="24"/>
              </w:rPr>
              <w:t>投標文件。</w:t>
            </w:r>
          </w:p>
        </w:tc>
      </w:tr>
      <w:tr w:rsidR="00263A14" w:rsidRPr="001D7CD4" w14:paraId="01AF46EE" w14:textId="77777777" w:rsidTr="00C453EF">
        <w:trPr>
          <w:cantSplit/>
          <w:trHeight w:hRule="exact" w:val="512"/>
        </w:trPr>
        <w:tc>
          <w:tcPr>
            <w:tcW w:w="2127" w:type="dxa"/>
            <w:gridSpan w:val="2"/>
            <w:vAlign w:val="center"/>
          </w:tcPr>
          <w:p w14:paraId="5829AF74" w14:textId="77777777" w:rsidR="00263A14" w:rsidRPr="001D7CD4" w:rsidRDefault="00263A14" w:rsidP="003B318D">
            <w:pPr>
              <w:ind w:right="92" w:firstLine="92"/>
              <w:jc w:val="distribute"/>
              <w:rPr>
                <w:rFonts w:ascii="標楷體" w:eastAsia="標楷體" w:hAnsi="標楷體"/>
                <w:color w:val="000000"/>
                <w:szCs w:val="24"/>
              </w:rPr>
            </w:pPr>
            <w:proofErr w:type="gramStart"/>
            <w:r w:rsidRPr="001D7CD4">
              <w:rPr>
                <w:rFonts w:ascii="標楷體" w:eastAsia="標楷體" w:hAnsi="標楷體" w:hint="eastAsia"/>
                <w:color w:val="000000"/>
                <w:szCs w:val="24"/>
              </w:rPr>
              <w:t>押</w:t>
            </w:r>
            <w:proofErr w:type="gramEnd"/>
            <w:r w:rsidRPr="001D7CD4">
              <w:rPr>
                <w:rFonts w:ascii="標楷體" w:eastAsia="標楷體" w:hAnsi="標楷體" w:hint="eastAsia"/>
                <w:color w:val="000000"/>
                <w:szCs w:val="24"/>
              </w:rPr>
              <w:t>標金</w:t>
            </w:r>
          </w:p>
        </w:tc>
        <w:tc>
          <w:tcPr>
            <w:tcW w:w="8221" w:type="dxa"/>
            <w:gridSpan w:val="4"/>
            <w:tcBorders>
              <w:right w:val="single" w:sz="6" w:space="0" w:color="auto"/>
            </w:tcBorders>
            <w:vAlign w:val="center"/>
          </w:tcPr>
          <w:p w14:paraId="523CCDC8" w14:textId="77777777" w:rsidR="00263A14" w:rsidRPr="00E037C3" w:rsidRDefault="00263A14" w:rsidP="003B318D">
            <w:pPr>
              <w:ind w:right="154"/>
              <w:jc w:val="both"/>
              <w:rPr>
                <w:rFonts w:ascii="標楷體" w:eastAsia="標楷體" w:hAnsi="標楷體"/>
                <w:szCs w:val="24"/>
              </w:rPr>
            </w:pPr>
            <w:r w:rsidRPr="00E037C3">
              <w:rPr>
                <w:rFonts w:ascii="標楷體" w:eastAsia="標楷體" w:hAnsi="標楷體" w:hint="eastAsia"/>
                <w:szCs w:val="24"/>
              </w:rPr>
              <w:t>新臺幣7</w:t>
            </w:r>
            <w:r w:rsidRPr="00E037C3">
              <w:rPr>
                <w:rFonts w:ascii="標楷體" w:eastAsia="標楷體" w:hAnsi="標楷體"/>
                <w:szCs w:val="24"/>
              </w:rPr>
              <w:t>0,</w:t>
            </w:r>
            <w:r w:rsidRPr="00E037C3">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263A14" w:rsidRPr="001D7CD4" w14:paraId="3612E7B7" w14:textId="77777777" w:rsidTr="00C453EF">
        <w:trPr>
          <w:cantSplit/>
          <w:trHeight w:hRule="exact" w:val="512"/>
        </w:trPr>
        <w:tc>
          <w:tcPr>
            <w:tcW w:w="2127" w:type="dxa"/>
            <w:gridSpan w:val="2"/>
            <w:vAlign w:val="center"/>
          </w:tcPr>
          <w:p w14:paraId="3C40C0B3"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right w:val="single" w:sz="6" w:space="0" w:color="auto"/>
            </w:tcBorders>
            <w:vAlign w:val="center"/>
          </w:tcPr>
          <w:p w14:paraId="1B2D5B43" w14:textId="520A86CE" w:rsidR="00263A14" w:rsidRPr="00E037C3" w:rsidRDefault="00C453EF" w:rsidP="003B318D">
            <w:pPr>
              <w:ind w:right="154"/>
              <w:jc w:val="both"/>
              <w:rPr>
                <w:rFonts w:ascii="標楷體" w:eastAsia="標楷體" w:hAnsi="標楷體"/>
                <w:szCs w:val="24"/>
              </w:rPr>
            </w:pPr>
            <w:r>
              <w:rPr>
                <w:rFonts w:ascii="標楷體" w:eastAsia="標楷體" w:hAnsi="標楷體" w:hint="eastAsia"/>
                <w:color w:val="000000"/>
                <w:szCs w:val="24"/>
              </w:rPr>
              <w:t>本案不收</w:t>
            </w:r>
          </w:p>
        </w:tc>
      </w:tr>
      <w:tr w:rsidR="00263A14" w:rsidRPr="001D7CD4" w14:paraId="50D5FC7A" w14:textId="77777777" w:rsidTr="00C453EF">
        <w:trPr>
          <w:cantSplit/>
          <w:trHeight w:hRule="exact" w:val="512"/>
        </w:trPr>
        <w:tc>
          <w:tcPr>
            <w:tcW w:w="2127" w:type="dxa"/>
            <w:gridSpan w:val="2"/>
            <w:vAlign w:val="center"/>
          </w:tcPr>
          <w:p w14:paraId="0E50312C"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right w:val="single" w:sz="6" w:space="0" w:color="auto"/>
            </w:tcBorders>
            <w:vAlign w:val="center"/>
          </w:tcPr>
          <w:p w14:paraId="357B28B8" w14:textId="77777777" w:rsidR="00263A14" w:rsidRPr="001D7CD4" w:rsidRDefault="00263A14" w:rsidP="003B318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263A14" w:rsidRPr="001D7CD4" w14:paraId="48C1501B" w14:textId="77777777" w:rsidTr="00C453EF">
        <w:trPr>
          <w:cantSplit/>
          <w:trHeight w:hRule="exact" w:val="418"/>
        </w:trPr>
        <w:tc>
          <w:tcPr>
            <w:tcW w:w="2127" w:type="dxa"/>
            <w:gridSpan w:val="2"/>
            <w:vAlign w:val="center"/>
          </w:tcPr>
          <w:p w14:paraId="3C43A1CC"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截止投標期限</w:t>
            </w:r>
          </w:p>
        </w:tc>
        <w:tc>
          <w:tcPr>
            <w:tcW w:w="8221" w:type="dxa"/>
            <w:gridSpan w:val="4"/>
            <w:tcBorders>
              <w:right w:val="single" w:sz="6" w:space="0" w:color="auto"/>
            </w:tcBorders>
            <w:vAlign w:val="center"/>
          </w:tcPr>
          <w:p w14:paraId="09A2E1E9" w14:textId="685E8A85" w:rsidR="00263A14" w:rsidRPr="006B49AA" w:rsidRDefault="00263A14" w:rsidP="003B318D">
            <w:pPr>
              <w:ind w:right="154"/>
              <w:jc w:val="both"/>
              <w:rPr>
                <w:rFonts w:ascii="標楷體" w:eastAsia="標楷體" w:hAnsi="標楷體"/>
                <w:color w:val="FF0000"/>
                <w:szCs w:val="24"/>
              </w:rPr>
            </w:pPr>
            <w:r w:rsidRPr="006B49AA">
              <w:rPr>
                <w:rFonts w:ascii="標楷體" w:eastAsia="標楷體" w:hAnsi="標楷體" w:hint="eastAsia"/>
                <w:color w:val="FF0000"/>
                <w:szCs w:val="24"/>
              </w:rPr>
              <w:t>11</w:t>
            </w:r>
            <w:r>
              <w:rPr>
                <w:rFonts w:ascii="標楷體" w:eastAsia="標楷體" w:hAnsi="標楷體" w:hint="eastAsia"/>
                <w:color w:val="FF0000"/>
                <w:szCs w:val="24"/>
              </w:rPr>
              <w:t>4</w:t>
            </w:r>
            <w:r w:rsidRPr="006B49AA">
              <w:rPr>
                <w:rFonts w:ascii="標楷體" w:eastAsia="標楷體" w:hAnsi="標楷體" w:hint="eastAsia"/>
                <w:color w:val="FF0000"/>
                <w:szCs w:val="24"/>
              </w:rPr>
              <w:t>年</w:t>
            </w:r>
            <w:r w:rsidR="00CD064C">
              <w:rPr>
                <w:rFonts w:ascii="標楷體" w:eastAsia="標楷體" w:hAnsi="標楷體" w:hint="eastAsia"/>
                <w:color w:val="FF0000"/>
                <w:szCs w:val="24"/>
              </w:rPr>
              <w:t>09</w:t>
            </w:r>
            <w:r w:rsidRPr="006B49AA">
              <w:rPr>
                <w:rFonts w:ascii="標楷體" w:eastAsia="標楷體" w:hAnsi="標楷體" w:hint="eastAsia"/>
                <w:color w:val="FF0000"/>
                <w:szCs w:val="24"/>
              </w:rPr>
              <w:t>月</w:t>
            </w:r>
            <w:r w:rsidR="00CD064C">
              <w:rPr>
                <w:rFonts w:ascii="標楷體" w:eastAsia="標楷體" w:hAnsi="標楷體" w:hint="eastAsia"/>
                <w:color w:val="FF0000"/>
                <w:szCs w:val="24"/>
              </w:rPr>
              <w:t>05</w:t>
            </w:r>
            <w:r w:rsidRPr="006B49AA">
              <w:rPr>
                <w:rFonts w:ascii="標楷體" w:eastAsia="標楷體" w:hAnsi="標楷體" w:hint="eastAsia"/>
                <w:color w:val="FF0000"/>
                <w:szCs w:val="24"/>
              </w:rPr>
              <w:t>日17時</w:t>
            </w:r>
            <w:r w:rsidRPr="006B49AA">
              <w:rPr>
                <w:rFonts w:ascii="標楷體" w:eastAsia="標楷體" w:hAnsi="標楷體"/>
                <w:color w:val="FF0000"/>
                <w:szCs w:val="24"/>
              </w:rPr>
              <w:t>00</w:t>
            </w:r>
            <w:r w:rsidRPr="006B49AA">
              <w:rPr>
                <w:rFonts w:ascii="標楷體" w:eastAsia="標楷體" w:hAnsi="標楷體" w:hint="eastAsia"/>
                <w:color w:val="FF0000"/>
                <w:szCs w:val="24"/>
              </w:rPr>
              <w:t>分。</w:t>
            </w:r>
          </w:p>
        </w:tc>
      </w:tr>
      <w:tr w:rsidR="00263A14" w:rsidRPr="001D7CD4" w14:paraId="7ADF2D65" w14:textId="77777777" w:rsidTr="00C453EF">
        <w:trPr>
          <w:cantSplit/>
          <w:trHeight w:hRule="exact" w:val="404"/>
        </w:trPr>
        <w:tc>
          <w:tcPr>
            <w:tcW w:w="2127" w:type="dxa"/>
            <w:gridSpan w:val="2"/>
            <w:vAlign w:val="center"/>
          </w:tcPr>
          <w:p w14:paraId="3B2AF8F2" w14:textId="77777777" w:rsidR="00263A14" w:rsidRPr="001D7CD4" w:rsidRDefault="00263A14" w:rsidP="003B318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開標日期</w:t>
            </w:r>
          </w:p>
        </w:tc>
        <w:tc>
          <w:tcPr>
            <w:tcW w:w="8221" w:type="dxa"/>
            <w:gridSpan w:val="4"/>
            <w:tcBorders>
              <w:right w:val="single" w:sz="6" w:space="0" w:color="auto"/>
            </w:tcBorders>
            <w:vAlign w:val="center"/>
          </w:tcPr>
          <w:p w14:paraId="7A9D2D48" w14:textId="27ADABEA" w:rsidR="00263A14" w:rsidRPr="006B49AA" w:rsidRDefault="00263A14" w:rsidP="003B318D">
            <w:pPr>
              <w:ind w:right="154"/>
              <w:jc w:val="both"/>
              <w:rPr>
                <w:rFonts w:ascii="標楷體" w:eastAsia="標楷體" w:hAnsi="標楷體"/>
                <w:color w:val="FF0000"/>
                <w:szCs w:val="24"/>
              </w:rPr>
            </w:pPr>
            <w:r w:rsidRPr="006B49AA">
              <w:rPr>
                <w:rFonts w:ascii="標楷體" w:eastAsia="標楷體" w:hAnsi="標楷體" w:hint="eastAsia"/>
                <w:color w:val="FF0000"/>
                <w:szCs w:val="24"/>
              </w:rPr>
              <w:t>11</w:t>
            </w:r>
            <w:r>
              <w:rPr>
                <w:rFonts w:ascii="標楷體" w:eastAsia="標楷體" w:hAnsi="標楷體" w:hint="eastAsia"/>
                <w:color w:val="FF0000"/>
                <w:szCs w:val="24"/>
              </w:rPr>
              <w:t>4</w:t>
            </w:r>
            <w:r w:rsidRPr="006B49AA">
              <w:rPr>
                <w:rFonts w:ascii="標楷體" w:eastAsia="標楷體" w:hAnsi="標楷體" w:hint="eastAsia"/>
                <w:color w:val="FF0000"/>
                <w:szCs w:val="24"/>
              </w:rPr>
              <w:t>年</w:t>
            </w:r>
            <w:r w:rsidR="00CD064C">
              <w:rPr>
                <w:rFonts w:ascii="標楷體" w:eastAsia="標楷體" w:hAnsi="標楷體" w:hint="eastAsia"/>
                <w:color w:val="FF0000"/>
                <w:szCs w:val="24"/>
              </w:rPr>
              <w:t>09</w:t>
            </w:r>
            <w:r w:rsidRPr="006B49AA">
              <w:rPr>
                <w:rFonts w:ascii="標楷體" w:eastAsia="標楷體" w:hAnsi="標楷體" w:hint="eastAsia"/>
                <w:color w:val="FF0000"/>
                <w:szCs w:val="24"/>
              </w:rPr>
              <w:t>月</w:t>
            </w:r>
            <w:r w:rsidR="00CD064C">
              <w:rPr>
                <w:rFonts w:ascii="標楷體" w:eastAsia="標楷體" w:hAnsi="標楷體" w:hint="eastAsia"/>
                <w:color w:val="FF0000"/>
                <w:szCs w:val="24"/>
              </w:rPr>
              <w:t>09</w:t>
            </w:r>
            <w:r w:rsidRPr="006B49AA">
              <w:rPr>
                <w:rFonts w:ascii="標楷體" w:eastAsia="標楷體" w:hAnsi="標楷體" w:hint="eastAsia"/>
                <w:color w:val="FF0000"/>
                <w:szCs w:val="24"/>
              </w:rPr>
              <w:t>日</w:t>
            </w:r>
            <w:r w:rsidR="00CD064C">
              <w:rPr>
                <w:rFonts w:ascii="標楷體" w:eastAsia="標楷體" w:hAnsi="標楷體" w:hint="eastAsia"/>
                <w:color w:val="FF0000"/>
                <w:szCs w:val="24"/>
              </w:rPr>
              <w:t>14</w:t>
            </w:r>
            <w:r w:rsidRPr="006B49AA">
              <w:rPr>
                <w:rFonts w:ascii="標楷體" w:eastAsia="標楷體" w:hAnsi="標楷體" w:hint="eastAsia"/>
                <w:color w:val="FF0000"/>
                <w:szCs w:val="24"/>
              </w:rPr>
              <w:t>時0</w:t>
            </w:r>
            <w:r w:rsidRPr="006B49AA">
              <w:rPr>
                <w:rFonts w:ascii="標楷體" w:eastAsia="標楷體" w:hAnsi="標楷體"/>
                <w:color w:val="FF0000"/>
                <w:szCs w:val="24"/>
              </w:rPr>
              <w:t>0</w:t>
            </w:r>
            <w:r w:rsidRPr="006B49AA">
              <w:rPr>
                <w:rFonts w:ascii="標楷體" w:eastAsia="標楷體" w:hAnsi="標楷體" w:hint="eastAsia"/>
                <w:color w:val="FF0000"/>
                <w:szCs w:val="24"/>
              </w:rPr>
              <w:t>分</w:t>
            </w:r>
            <w:r w:rsidR="00CD064C" w:rsidRPr="006B49AA">
              <w:rPr>
                <w:rFonts w:ascii="標楷體" w:eastAsia="標楷體" w:hAnsi="標楷體" w:hint="eastAsia"/>
                <w:color w:val="FF0000"/>
                <w:szCs w:val="24"/>
              </w:rPr>
              <w:t>。</w:t>
            </w:r>
          </w:p>
        </w:tc>
      </w:tr>
      <w:tr w:rsidR="00263A14" w:rsidRPr="00556E0B" w14:paraId="2D381155" w14:textId="77777777" w:rsidTr="00C453EF">
        <w:trPr>
          <w:cantSplit/>
          <w:trHeight w:hRule="exact" w:val="562"/>
        </w:trPr>
        <w:tc>
          <w:tcPr>
            <w:tcW w:w="2127" w:type="dxa"/>
            <w:gridSpan w:val="2"/>
            <w:vAlign w:val="center"/>
          </w:tcPr>
          <w:p w14:paraId="5EDD80D6" w14:textId="77777777" w:rsidR="00263A14" w:rsidRPr="00556E0B" w:rsidRDefault="00263A14" w:rsidP="003B318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right w:val="single" w:sz="6" w:space="0" w:color="auto"/>
            </w:tcBorders>
            <w:vAlign w:val="center"/>
          </w:tcPr>
          <w:p w14:paraId="72A48966" w14:textId="77777777" w:rsidR="00263A14" w:rsidRPr="00556E0B" w:rsidRDefault="00263A14" w:rsidP="003B318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263A14" w:rsidRPr="00556E0B" w14:paraId="6307EB33" w14:textId="77777777" w:rsidTr="00C453EF">
        <w:trPr>
          <w:cantSplit/>
          <w:trHeight w:hRule="exact" w:val="568"/>
        </w:trPr>
        <w:tc>
          <w:tcPr>
            <w:tcW w:w="2127" w:type="dxa"/>
            <w:gridSpan w:val="2"/>
            <w:vAlign w:val="center"/>
          </w:tcPr>
          <w:p w14:paraId="5AFDA658" w14:textId="77777777" w:rsidR="00263A14" w:rsidRPr="00556E0B" w:rsidRDefault="00263A14" w:rsidP="003B318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right w:val="single" w:sz="6" w:space="0" w:color="auto"/>
            </w:tcBorders>
            <w:vAlign w:val="center"/>
          </w:tcPr>
          <w:p w14:paraId="4FE36E36" w14:textId="77777777" w:rsidR="00263A14" w:rsidRPr="00556E0B" w:rsidRDefault="00263A14" w:rsidP="003B318D">
            <w:pPr>
              <w:ind w:right="154"/>
              <w:jc w:val="both"/>
              <w:rPr>
                <w:rFonts w:ascii="標楷體" w:eastAsia="標楷體" w:hAnsi="標楷體"/>
                <w:color w:val="000000"/>
                <w:sz w:val="28"/>
              </w:rPr>
            </w:pP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 </w:t>
            </w:r>
            <w:proofErr w:type="gramStart"/>
            <w:r w:rsidRPr="00556E0B">
              <w:rPr>
                <w:rFonts w:ascii="新細明體" w:hAnsi="新細明體" w:hint="eastAsia"/>
                <w:color w:val="000000"/>
              </w:rPr>
              <w:t>▇</w:t>
            </w:r>
            <w:proofErr w:type="gramEnd"/>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263A14" w:rsidRPr="00556E0B" w14:paraId="147268D2" w14:textId="77777777" w:rsidTr="00C453EF">
        <w:trPr>
          <w:cantSplit/>
          <w:trHeight w:hRule="exact" w:val="907"/>
        </w:trPr>
        <w:tc>
          <w:tcPr>
            <w:tcW w:w="2127" w:type="dxa"/>
            <w:gridSpan w:val="2"/>
            <w:vAlign w:val="center"/>
          </w:tcPr>
          <w:p w14:paraId="41D6FEB6" w14:textId="77777777" w:rsidR="00263A14" w:rsidRPr="00556E0B" w:rsidRDefault="00263A14" w:rsidP="003B318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right w:val="single" w:sz="6" w:space="0" w:color="auto"/>
            </w:tcBorders>
            <w:vAlign w:val="center"/>
          </w:tcPr>
          <w:p w14:paraId="6FF65745" w14:textId="77777777" w:rsidR="00263A14" w:rsidRPr="00556E0B" w:rsidRDefault="00263A14" w:rsidP="003B318D">
            <w:pPr>
              <w:spacing w:line="400" w:lineRule="atLeast"/>
              <w:ind w:right="153"/>
              <w:jc w:val="both"/>
              <w:rPr>
                <w:rFonts w:ascii="標楷體" w:eastAsia="標楷體" w:hAnsi="標楷體"/>
                <w:color w:val="000000"/>
              </w:rPr>
            </w:pPr>
            <w:proofErr w:type="gramStart"/>
            <w:r w:rsidRPr="00556E0B">
              <w:rPr>
                <w:rFonts w:ascii="新細明體" w:hAnsi="新細明體" w:hint="eastAsia"/>
                <w:color w:val="000000"/>
              </w:rPr>
              <w:t>▇</w:t>
            </w:r>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 xml:space="preserve">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263A14" w:rsidRPr="00556E0B" w:rsidRDefault="00263A14" w:rsidP="003B318D">
            <w:pPr>
              <w:snapToGrid w:val="0"/>
              <w:spacing w:line="240" w:lineRule="atLeast"/>
              <w:ind w:right="153"/>
              <w:jc w:val="both"/>
              <w:rPr>
                <w:rFonts w:ascii="標楷體" w:eastAsia="標楷體" w:hAnsi="標楷體"/>
                <w:color w:val="000000"/>
                <w:sz w:val="28"/>
              </w:rPr>
            </w:pPr>
            <w:proofErr w:type="gramStart"/>
            <w:r w:rsidRPr="00556E0B">
              <w:rPr>
                <w:rFonts w:ascii="標楷體" w:eastAsia="標楷體" w:hint="eastAsia"/>
                <w:color w:val="000000"/>
                <w:sz w:val="18"/>
                <w:szCs w:val="18"/>
              </w:rPr>
              <w:t>（</w:t>
            </w:r>
            <w:proofErr w:type="gramEnd"/>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roofErr w:type="gramStart"/>
            <w:r w:rsidRPr="00556E0B">
              <w:rPr>
                <w:rFonts w:ascii="標楷體" w:eastAsia="標楷體" w:hint="eastAsia"/>
                <w:color w:val="000000"/>
                <w:sz w:val="18"/>
                <w:szCs w:val="18"/>
              </w:rPr>
              <w:t>）</w:t>
            </w:r>
            <w:proofErr w:type="gramEnd"/>
          </w:p>
        </w:tc>
      </w:tr>
      <w:tr w:rsidR="00263A14" w:rsidRPr="00556E0B" w14:paraId="112BAB91" w14:textId="77777777" w:rsidTr="00C453EF">
        <w:trPr>
          <w:cantSplit/>
          <w:trHeight w:hRule="exact" w:val="694"/>
        </w:trPr>
        <w:tc>
          <w:tcPr>
            <w:tcW w:w="2127" w:type="dxa"/>
            <w:gridSpan w:val="2"/>
            <w:vAlign w:val="center"/>
          </w:tcPr>
          <w:p w14:paraId="042BF963" w14:textId="77777777" w:rsidR="00263A14" w:rsidRPr="00556E0B" w:rsidRDefault="00263A14" w:rsidP="003B318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right w:val="single" w:sz="6" w:space="0" w:color="auto"/>
            </w:tcBorders>
            <w:vAlign w:val="center"/>
          </w:tcPr>
          <w:p w14:paraId="260B0E2D" w14:textId="61206980" w:rsidR="00263A14" w:rsidRPr="004A071C" w:rsidRDefault="00C453EF" w:rsidP="003B318D">
            <w:pPr>
              <w:autoSpaceDE/>
              <w:autoSpaceDN/>
              <w:snapToGrid w:val="0"/>
              <w:spacing w:line="0" w:lineRule="atLeast"/>
              <w:textAlignment w:val="auto"/>
              <w:rPr>
                <w:rFonts w:ascii="標楷體" w:eastAsia="標楷體" w:hAnsi="標楷體"/>
                <w:b/>
                <w:bCs/>
                <w:color w:val="FF0000"/>
                <w:sz w:val="28"/>
              </w:rPr>
            </w:pPr>
            <w:r w:rsidRPr="00C453EF">
              <w:rPr>
                <w:rFonts w:ascii="標楷體" w:eastAsia="標楷體" w:hint="eastAsia"/>
                <w:szCs w:val="24"/>
              </w:rPr>
              <w:t>自決</w:t>
            </w:r>
            <w:proofErr w:type="gramStart"/>
            <w:r w:rsidRPr="00C453EF">
              <w:rPr>
                <w:rFonts w:ascii="標楷體" w:eastAsia="標楷體" w:hint="eastAsia"/>
                <w:szCs w:val="24"/>
              </w:rPr>
              <w:t>標日次月</w:t>
            </w:r>
            <w:proofErr w:type="gramEnd"/>
            <w:r w:rsidRPr="00C453EF">
              <w:rPr>
                <w:rFonts w:ascii="標楷體" w:eastAsia="標楷體" w:hint="eastAsia"/>
                <w:szCs w:val="24"/>
              </w:rPr>
              <w:t>1日起，履約期間1年</w:t>
            </w:r>
          </w:p>
        </w:tc>
      </w:tr>
      <w:tr w:rsidR="00263A14" w:rsidRPr="00556E0B" w14:paraId="68E1ED79" w14:textId="77777777" w:rsidTr="00C453EF">
        <w:trPr>
          <w:cantSplit/>
          <w:trHeight w:val="3954"/>
        </w:trPr>
        <w:tc>
          <w:tcPr>
            <w:tcW w:w="2127" w:type="dxa"/>
            <w:gridSpan w:val="2"/>
            <w:vAlign w:val="center"/>
          </w:tcPr>
          <w:p w14:paraId="53619DA3" w14:textId="77777777" w:rsidR="00263A14" w:rsidRPr="00556E0B" w:rsidRDefault="00263A14" w:rsidP="003B318D">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263A14" w:rsidRPr="00556E0B" w:rsidRDefault="00263A14" w:rsidP="003B318D">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right w:val="single" w:sz="6" w:space="0" w:color="auto"/>
            </w:tcBorders>
            <w:vAlign w:val="center"/>
          </w:tcPr>
          <w:p w14:paraId="2A3E2B71" w14:textId="77777777" w:rsidR="00263A14" w:rsidRPr="008E23C1" w:rsidRDefault="00263A14" w:rsidP="00263A14">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263A14" w:rsidRPr="008E23C1" w:rsidRDefault="00263A14" w:rsidP="00263A14">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w:t>
            </w:r>
            <w:proofErr w:type="gramStart"/>
            <w:r w:rsidRPr="008E23C1">
              <w:rPr>
                <w:rFonts w:ascii="標楷體" w:eastAsia="標楷體" w:hAnsi="標楷體" w:hint="eastAsia"/>
                <w:szCs w:val="24"/>
              </w:rPr>
              <w:t>詳</w:t>
            </w:r>
            <w:proofErr w:type="gramEnd"/>
            <w:r w:rsidRPr="008E23C1">
              <w:rPr>
                <w:rFonts w:ascii="標楷體" w:eastAsia="標楷體" w:hAnsi="標楷體" w:hint="eastAsia"/>
                <w:szCs w:val="24"/>
              </w:rPr>
              <w:t>投標須知一般條款及附加條款。</w:t>
            </w:r>
          </w:p>
          <w:p w14:paraId="055C51B8" w14:textId="77777777" w:rsidR="00263A14" w:rsidRPr="00767823" w:rsidRDefault="00263A14" w:rsidP="00263A14">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w:t>
            </w:r>
            <w:proofErr w:type="gramStart"/>
            <w:r w:rsidRPr="00767823">
              <w:rPr>
                <w:rFonts w:ascii="標楷體" w:eastAsia="標楷體" w:hAnsi="標楷體" w:hint="eastAsia"/>
                <w:color w:val="000000"/>
                <w:szCs w:val="24"/>
              </w:rPr>
              <w:t>詳本一般</w:t>
            </w:r>
            <w:proofErr w:type="gramEnd"/>
            <w:r w:rsidRPr="00767823">
              <w:rPr>
                <w:rFonts w:ascii="標楷體" w:eastAsia="標楷體" w:hAnsi="標楷體" w:hint="eastAsia"/>
                <w:color w:val="000000"/>
                <w:szCs w:val="24"/>
              </w:rPr>
              <w:t>條款第八條及第九條。</w:t>
            </w:r>
          </w:p>
          <w:p w14:paraId="41B7C587" w14:textId="3400A96A" w:rsidR="00263A14" w:rsidRPr="00767823" w:rsidRDefault="00EF184D" w:rsidP="003B318D">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00263A14"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263A14" w:rsidRPr="00767823" w:rsidRDefault="00263A14" w:rsidP="003B318D">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w:t>
            </w:r>
            <w:proofErr w:type="gramStart"/>
            <w:r w:rsidRPr="00767823">
              <w:rPr>
                <w:rFonts w:ascii="標楷體" w:eastAsia="標楷體" w:hAnsi="標楷體" w:hint="eastAsia"/>
                <w:color w:val="000000"/>
                <w:szCs w:val="24"/>
              </w:rPr>
              <w:t>進行議減之</w:t>
            </w:r>
            <w:proofErr w:type="gramEnd"/>
            <w:r w:rsidRPr="00767823">
              <w:rPr>
                <w:rFonts w:ascii="標楷體" w:eastAsia="標楷體" w:hAnsi="標楷體" w:hint="eastAsia"/>
                <w:color w:val="000000"/>
                <w:szCs w:val="24"/>
              </w:rPr>
              <w:t>程序（其他廠商暫請離席），如符合決標條件時，則</w:t>
            </w:r>
            <w:proofErr w:type="gramStart"/>
            <w:r w:rsidRPr="00767823">
              <w:rPr>
                <w:rFonts w:ascii="標楷體" w:eastAsia="標楷體" w:hAnsi="標楷體" w:hint="eastAsia"/>
                <w:color w:val="000000"/>
                <w:szCs w:val="24"/>
              </w:rPr>
              <w:t>決標予該</w:t>
            </w:r>
            <w:proofErr w:type="gramEnd"/>
            <w:r w:rsidRPr="00767823">
              <w:rPr>
                <w:rFonts w:ascii="標楷體" w:eastAsia="標楷體" w:hAnsi="標楷體" w:hint="eastAsia"/>
                <w:color w:val="000000"/>
                <w:szCs w:val="24"/>
              </w:rPr>
              <w:t>廠商；廠商議減價或比減價結果仍超過底價，且不願再減價時，再通知次低標廠商辦理議減價或比減價。</w:t>
            </w:r>
          </w:p>
          <w:p w14:paraId="1F7865B1" w14:textId="1CD3054B" w:rsidR="00263A14" w:rsidRPr="00944B16" w:rsidRDefault="00263A14" w:rsidP="00EF184D">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w:t>
      </w:r>
      <w:proofErr w:type="gramStart"/>
      <w:r w:rsidRPr="00556E0B">
        <w:rPr>
          <w:rFonts w:ascii="標楷體" w:eastAsia="標楷體" w:hAnsi="標楷體" w:hint="eastAsia"/>
          <w:color w:val="000000"/>
        </w:rPr>
        <w:t>隱蓋或塗</w:t>
      </w:r>
      <w:proofErr w:type="gramEnd"/>
      <w:r w:rsidRPr="00556E0B">
        <w:rPr>
          <w:rFonts w:ascii="標楷體" w:eastAsia="標楷體" w:hAnsi="標楷體" w:hint="eastAsia"/>
          <w:color w:val="000000"/>
        </w:rPr>
        <w:t>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w:t>
      </w:r>
      <w:proofErr w:type="gramStart"/>
      <w:r w:rsidRPr="00556E0B">
        <w:rPr>
          <w:rFonts w:ascii="標楷體" w:eastAsia="標楷體" w:hAnsi="標楷體" w:hint="eastAsia"/>
          <w:color w:val="000000"/>
        </w:rPr>
        <w:t>期間，</w:t>
      </w:r>
      <w:proofErr w:type="gramEnd"/>
      <w:r w:rsidRPr="00556E0B">
        <w:rPr>
          <w:rFonts w:ascii="標楷體" w:eastAsia="標楷體" w:hAnsi="標楷體" w:hint="eastAsia"/>
          <w:color w:val="000000"/>
        </w:rPr>
        <w:t>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投標廠商如需使用所屬員工專業證照等個人資料投標，該相關人員應簽署宏華國際股份有限公司(以下簡稱本公司)「蒐集廠商人員個人資料告知條款暨同意書」，同意本公司蒐集、處理及利用其個人資料。</w:t>
      </w:r>
    </w:p>
    <w:p w14:paraId="6F73D554"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三、</w:t>
      </w:r>
      <w:r>
        <w:rPr>
          <w:rFonts w:ascii="標楷體" w:eastAsia="標楷體" w:hAnsi="標楷體" w:hint="eastAsia"/>
          <w:color w:val="000000"/>
        </w:rPr>
        <w:t>投</w:t>
      </w:r>
      <w:r w:rsidRPr="00556E0B">
        <w:rPr>
          <w:rFonts w:ascii="標楷體" w:eastAsia="標楷體" w:hAnsi="標楷體" w:hint="eastAsia"/>
          <w:color w:val="000000"/>
        </w:rPr>
        <w:t>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proofErr w:type="gramStart"/>
      <w:r>
        <w:rPr>
          <w:rFonts w:ascii="標楷體" w:eastAsia="標楷體" w:hAnsi="標楷體" w:hint="eastAsia"/>
        </w:rPr>
        <w:t>押</w:t>
      </w:r>
      <w:proofErr w:type="gramEnd"/>
      <w:r>
        <w:rPr>
          <w:rFonts w:ascii="標楷體" w:eastAsia="標楷體" w:hAnsi="標楷體" w:hint="eastAsia"/>
        </w:rPr>
        <w:t>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w:t>
      </w:r>
      <w:proofErr w:type="gramStart"/>
      <w:r w:rsidRPr="00556E0B">
        <w:rPr>
          <w:rFonts w:ascii="標楷體" w:eastAsia="標楷體" w:hAnsi="標楷體" w:hint="eastAsia"/>
          <w:color w:val="000000"/>
        </w:rPr>
        <w:t>以執票之</w:t>
      </w:r>
      <w:proofErr w:type="gramEnd"/>
      <w:r w:rsidRPr="00556E0B">
        <w:rPr>
          <w:rFonts w:ascii="標楷體" w:eastAsia="標楷體" w:hAnsi="標楷體" w:hint="eastAsia"/>
          <w:color w:val="000000"/>
        </w:rPr>
        <w:t>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w:t>
      </w:r>
      <w:proofErr w:type="gramStart"/>
      <w:r w:rsidRPr="00556E0B">
        <w:rPr>
          <w:rFonts w:ascii="標楷體" w:eastAsia="標楷體" w:hAnsi="標楷體" w:hint="eastAsia"/>
          <w:color w:val="000000"/>
        </w:rPr>
        <w:t>所繳押標金</w:t>
      </w:r>
      <w:proofErr w:type="gramEnd"/>
      <w:r w:rsidRPr="00556E0B">
        <w:rPr>
          <w:rFonts w:ascii="標楷體" w:eastAsia="標楷體" w:hAnsi="標楷體" w:hint="eastAsia"/>
          <w:color w:val="000000"/>
        </w:rPr>
        <w:t>，無息發還。廢標及流標亦同。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標金轉換為履約保證金。</w:t>
      </w:r>
      <w:proofErr w:type="gramStart"/>
      <w:r w:rsidRPr="00556E0B">
        <w:rPr>
          <w:rFonts w:ascii="標楷體" w:eastAsia="標楷體" w:hAnsi="標楷體" w:hint="eastAsia"/>
          <w:color w:val="000000"/>
        </w:rPr>
        <w:t>但押標金</w:t>
      </w:r>
      <w:proofErr w:type="gramEnd"/>
      <w:r w:rsidRPr="00556E0B">
        <w:rPr>
          <w:rFonts w:ascii="標楷體" w:eastAsia="標楷體" w:hAnsi="標楷體" w:hint="eastAsia"/>
          <w:color w:val="000000"/>
        </w:rPr>
        <w:t>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w:t>
      </w:r>
      <w:proofErr w:type="gramStart"/>
      <w:r w:rsidRPr="00556E0B">
        <w:rPr>
          <w:rFonts w:ascii="標楷體" w:eastAsia="標楷體" w:hAnsi="標楷體" w:hint="eastAsia"/>
          <w:color w:val="000000"/>
        </w:rPr>
        <w:t>及答標文件</w:t>
      </w:r>
      <w:proofErr w:type="gramEnd"/>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w:t>
      </w:r>
      <w:proofErr w:type="gramStart"/>
      <w:r w:rsidRPr="00556E0B">
        <w:rPr>
          <w:rFonts w:ascii="標楷體" w:eastAsia="標楷體" w:hAnsi="標楷體" w:hint="eastAsia"/>
          <w:color w:val="000000"/>
        </w:rPr>
        <w:t>個</w:t>
      </w:r>
      <w:proofErr w:type="gramEnd"/>
      <w:r w:rsidRPr="00556E0B">
        <w:rPr>
          <w:rFonts w:ascii="標楷體" w:eastAsia="標楷體" w:hAnsi="標楷體" w:hint="eastAsia"/>
          <w:color w:val="000000"/>
        </w:rPr>
        <w:t>採購標的之投標，以一標為限，其有違反</w:t>
      </w:r>
      <w:r w:rsidRPr="00556E0B">
        <w:rPr>
          <w:rFonts w:ascii="標楷體" w:eastAsia="標楷體" w:hAnsi="標楷體" w:hint="eastAsia"/>
          <w:color w:val="000000"/>
        </w:rPr>
        <w:lastRenderedPageBreak/>
        <w:t>者，於開標前發現者，所投之標不予開標；於開標後發現者，不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w:t>
      </w:r>
      <w:proofErr w:type="gramStart"/>
      <w:r w:rsidRPr="00556E0B">
        <w:rPr>
          <w:rFonts w:ascii="標楷體" w:eastAsia="標楷體" w:hAnsi="標楷體" w:hint="eastAsia"/>
          <w:color w:val="000000"/>
        </w:rPr>
        <w:t>（</w:t>
      </w:r>
      <w:proofErr w:type="gramEnd"/>
      <w:r w:rsidRPr="00556E0B">
        <w:rPr>
          <w:rFonts w:ascii="標楷體" w:eastAsia="標楷體" w:hAnsi="標楷體" w:hint="eastAsia"/>
          <w:color w:val="000000"/>
        </w:rPr>
        <w:t>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w:t>
      </w:r>
      <w:proofErr w:type="gramStart"/>
      <w:r w:rsidRPr="00556E0B">
        <w:rPr>
          <w:rFonts w:ascii="標楷體" w:eastAsia="標楷體" w:hAnsi="標楷體" w:hint="eastAsia"/>
          <w:color w:val="000000"/>
        </w:rPr>
        <w:t>規定繳押標金</w:t>
      </w:r>
      <w:proofErr w:type="gramEnd"/>
      <w:r w:rsidRPr="00556E0B">
        <w:rPr>
          <w:rFonts w:ascii="標楷體" w:eastAsia="標楷體" w:hAnsi="標楷體" w:hint="eastAsia"/>
          <w:color w:val="000000"/>
        </w:rPr>
        <w:t>、押標金繳納不足或逾期繳納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proofErr w:type="gramStart"/>
      <w:r w:rsidRPr="00556E0B">
        <w:rPr>
          <w:rFonts w:ascii="標楷體" w:eastAsia="標楷體" w:hAnsi="標楷體" w:hint="eastAsia"/>
          <w:color w:val="000000"/>
        </w:rPr>
        <w:t>採</w:t>
      </w:r>
      <w:proofErr w:type="gramEnd"/>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w:t>
      </w:r>
      <w:proofErr w:type="gramStart"/>
      <w:r w:rsidRPr="00556E0B">
        <w:rPr>
          <w:rFonts w:ascii="標楷體" w:eastAsia="標楷體" w:hAnsi="標楷體"/>
          <w:color w:val="000000"/>
        </w:rPr>
        <w:t>規定</w:t>
      </w:r>
      <w:r w:rsidRPr="00556E0B">
        <w:rPr>
          <w:rFonts w:ascii="標楷體" w:eastAsia="標楷體" w:hAnsi="標楷體" w:hint="eastAsia"/>
          <w:color w:val="000000"/>
        </w:rPr>
        <w:t>按</w:t>
      </w:r>
      <w:r w:rsidRPr="00556E0B">
        <w:rPr>
          <w:rFonts w:ascii="標楷體" w:eastAsia="標楷體" w:hAnsi="標楷體"/>
          <w:color w:val="000000"/>
        </w:rPr>
        <w:t>組</w:t>
      </w:r>
      <w:proofErr w:type="gramEnd"/>
      <w:r w:rsidRPr="00556E0B">
        <w:rPr>
          <w:rFonts w:ascii="標楷體" w:eastAsia="標楷體" w:hAnsi="標楷體"/>
          <w:color w:val="000000"/>
        </w:rPr>
        <w:t>（項）別分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w:t>
      </w:r>
      <w:proofErr w:type="gramStart"/>
      <w:r w:rsidRPr="00556E0B">
        <w:rPr>
          <w:rFonts w:ascii="標楷體" w:eastAsia="標楷體" w:hAnsi="標楷體" w:hint="eastAsia"/>
          <w:color w:val="000000"/>
        </w:rPr>
        <w:t>更改原報內容</w:t>
      </w:r>
      <w:proofErr w:type="gramEnd"/>
      <w:r w:rsidRPr="00556E0B">
        <w:rPr>
          <w:rFonts w:ascii="標楷體" w:eastAsia="標楷體" w:hAnsi="標楷體" w:hint="eastAsia"/>
          <w:color w:val="000000"/>
        </w:rPr>
        <w:t>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w:t>
      </w:r>
      <w:proofErr w:type="gramStart"/>
      <w:r w:rsidRPr="00556E0B">
        <w:rPr>
          <w:rFonts w:ascii="標楷體" w:eastAsia="標楷體" w:cs="標楷體" w:hint="eastAsia"/>
          <w:color w:val="000000"/>
          <w:szCs w:val="24"/>
        </w:rPr>
        <w:t>惟</w:t>
      </w:r>
      <w:proofErr w:type="gramEnd"/>
      <w:r w:rsidRPr="00556E0B">
        <w:rPr>
          <w:rFonts w:ascii="標楷體" w:eastAsia="標楷體" w:cs="標楷體" w:hint="eastAsia"/>
          <w:color w:val="000000"/>
          <w:szCs w:val="24"/>
        </w:rPr>
        <w:t>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w:t>
      </w:r>
      <w:proofErr w:type="gramStart"/>
      <w:r w:rsidRPr="00556E0B">
        <w:rPr>
          <w:rFonts w:ascii="標楷體" w:eastAsia="標楷體" w:hAnsi="標楷體"/>
          <w:color w:val="000000"/>
        </w:rPr>
        <w:t>以其次</w:t>
      </w:r>
      <w:proofErr w:type="gramEnd"/>
      <w:r w:rsidRPr="00556E0B">
        <w:rPr>
          <w:rFonts w:ascii="標楷體" w:eastAsia="標楷體" w:hAnsi="標楷體"/>
          <w:color w:val="000000"/>
        </w:rPr>
        <w:t>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w:t>
      </w:r>
      <w:proofErr w:type="gramStart"/>
      <w:r w:rsidRPr="00556E0B">
        <w:rPr>
          <w:rFonts w:eastAsia="標楷體" w:hint="eastAsia"/>
          <w:color w:val="000000"/>
        </w:rPr>
        <w:t>且均得為</w:t>
      </w:r>
      <w:proofErr w:type="gramEnd"/>
      <w:r w:rsidRPr="00556E0B">
        <w:rPr>
          <w:rFonts w:eastAsia="標楷體" w:hint="eastAsia"/>
          <w:color w:val="000000"/>
        </w:rPr>
        <w:t>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lastRenderedPageBreak/>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且表示不再減價時，</w:t>
      </w:r>
      <w:proofErr w:type="gramStart"/>
      <w:r w:rsidRPr="00556E0B">
        <w:rPr>
          <w:rFonts w:eastAsia="標楷體" w:hint="eastAsia"/>
          <w:color w:val="000000"/>
          <w:szCs w:val="24"/>
        </w:rPr>
        <w:t>決標予</w:t>
      </w:r>
      <w:r w:rsidRPr="00556E0B">
        <w:rPr>
          <w:rFonts w:eastAsia="標楷體" w:hint="eastAsia"/>
          <w:color w:val="000000"/>
        </w:rPr>
        <w:t>該</w:t>
      </w:r>
      <w:proofErr w:type="gramEnd"/>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w:t>
      </w:r>
      <w:proofErr w:type="gramStart"/>
      <w:r w:rsidRPr="00556E0B">
        <w:rPr>
          <w:rFonts w:eastAsia="標楷體" w:hint="eastAsia"/>
          <w:color w:val="000000"/>
          <w:szCs w:val="24"/>
        </w:rPr>
        <w:t>以內，</w:t>
      </w:r>
      <w:proofErr w:type="gramEnd"/>
      <w:r w:rsidRPr="00556E0B">
        <w:rPr>
          <w:rFonts w:eastAsia="標楷體" w:hint="eastAsia"/>
          <w:color w:val="000000"/>
          <w:szCs w:val="24"/>
        </w:rPr>
        <w:t>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w:t>
      </w:r>
      <w:proofErr w:type="gramStart"/>
      <w:r w:rsidRPr="00556E0B">
        <w:rPr>
          <w:rFonts w:eastAsia="標楷體" w:hint="eastAsia"/>
          <w:color w:val="000000"/>
        </w:rPr>
        <w:t>低標廠商</w:t>
      </w:r>
      <w:r w:rsidRPr="00556E0B">
        <w:rPr>
          <w:rFonts w:ascii="標楷體" w:eastAsia="標楷體" w:hAnsi="標楷體" w:hint="eastAsia"/>
          <w:color w:val="000000"/>
        </w:rPr>
        <w:t>議</w:t>
      </w:r>
      <w:proofErr w:type="gramEnd"/>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w:t>
      </w:r>
      <w:proofErr w:type="gramStart"/>
      <w:r w:rsidRPr="00556E0B">
        <w:rPr>
          <w:rFonts w:eastAsia="標楷體" w:hint="eastAsia"/>
          <w:color w:val="000000"/>
          <w:szCs w:val="24"/>
        </w:rPr>
        <w:t>決標予</w:t>
      </w:r>
      <w:r w:rsidRPr="00556E0B">
        <w:rPr>
          <w:rFonts w:eastAsia="標楷體" w:hint="eastAsia"/>
          <w:color w:val="000000"/>
        </w:rPr>
        <w:t>優先</w:t>
      </w:r>
      <w:proofErr w:type="gramEnd"/>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w:t>
      </w:r>
      <w:proofErr w:type="gramStart"/>
      <w:r w:rsidRPr="00556E0B">
        <w:rPr>
          <w:rFonts w:ascii="標楷體" w:eastAsia="標楷體" w:hAnsi="標楷體" w:hint="eastAsia"/>
          <w:color w:val="000000"/>
        </w:rPr>
        <w:t>採</w:t>
      </w:r>
      <w:proofErr w:type="gramEnd"/>
      <w:r w:rsidRPr="00556E0B">
        <w:rPr>
          <w:rFonts w:ascii="標楷體" w:eastAsia="標楷體" w:hAnsi="標楷體" w:hint="eastAsia"/>
          <w:color w:val="000000"/>
        </w:rPr>
        <w:t>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w:t>
      </w:r>
      <w:proofErr w:type="gramStart"/>
      <w:r w:rsidRPr="00556E0B">
        <w:rPr>
          <w:rFonts w:ascii="標楷體" w:eastAsia="標楷體" w:hAnsi="標楷體" w:hint="eastAsia"/>
          <w:color w:val="000000"/>
        </w:rPr>
        <w:t>照價決標</w:t>
      </w:r>
      <w:proofErr w:type="gramEnd"/>
      <w:r w:rsidRPr="00556E0B">
        <w:rPr>
          <w:rFonts w:ascii="標楷體" w:eastAsia="標楷體" w:hAnsi="標楷體" w:hint="eastAsia"/>
          <w:color w:val="000000"/>
        </w:rPr>
        <w:t>。廠商未於通知期限內提出合理之說明或擔保（差額保證金）者，得不</w:t>
      </w:r>
      <w:proofErr w:type="gramStart"/>
      <w:r w:rsidRPr="00556E0B">
        <w:rPr>
          <w:rFonts w:ascii="標楷體" w:eastAsia="標楷體" w:hAnsi="標楷體" w:hint="eastAsia"/>
          <w:color w:val="000000"/>
        </w:rPr>
        <w:t>決標予該</w:t>
      </w:r>
      <w:proofErr w:type="gramEnd"/>
      <w:r w:rsidRPr="00556E0B">
        <w:rPr>
          <w:rFonts w:ascii="標楷體" w:eastAsia="標楷體" w:hAnsi="標楷體" w:hint="eastAsia"/>
          <w:color w:val="000000"/>
        </w:rPr>
        <w:t>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w:t>
      </w:r>
      <w:proofErr w:type="gramStart"/>
      <w:r w:rsidRPr="00556E0B">
        <w:rPr>
          <w:rFonts w:ascii="標楷體" w:eastAsia="標楷體" w:hAnsi="標楷體" w:hint="eastAsia"/>
          <w:color w:val="000000"/>
        </w:rPr>
        <w:t>各項均為契約</w:t>
      </w:r>
      <w:proofErr w:type="gramEnd"/>
      <w:r w:rsidRPr="00556E0B">
        <w:rPr>
          <w:rFonts w:ascii="標楷體" w:eastAsia="標楷體" w:hAnsi="標楷體" w:hint="eastAsia"/>
          <w:color w:val="000000"/>
        </w:rPr>
        <w:t>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w:t>
      </w:r>
      <w:proofErr w:type="gramStart"/>
      <w:r w:rsidRPr="00556E0B">
        <w:rPr>
          <w:rFonts w:ascii="標楷體" w:eastAsia="標楷體" w:hAnsi="標楷體" w:hint="eastAsia"/>
          <w:color w:val="000000"/>
        </w:rPr>
        <w:t>押</w:t>
      </w:r>
      <w:proofErr w:type="gramEnd"/>
      <w:r w:rsidRPr="00556E0B">
        <w:rPr>
          <w:rFonts w:ascii="標楷體" w:eastAsia="標楷體" w:hAnsi="標楷體" w:hint="eastAsia"/>
          <w:color w:val="000000"/>
        </w:rPr>
        <w:t>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w:t>
      </w:r>
      <w:proofErr w:type="gramStart"/>
      <w:r w:rsidRPr="00556E0B">
        <w:rPr>
          <w:rFonts w:ascii="標楷體" w:eastAsia="標楷體" w:hAnsi="標楷體" w:hint="eastAsia"/>
          <w:color w:val="000000"/>
        </w:rPr>
        <w:t>金扣抵仍</w:t>
      </w:r>
      <w:proofErr w:type="gramEnd"/>
      <w:r w:rsidRPr="00556E0B">
        <w:rPr>
          <w:rFonts w:ascii="標楷體" w:eastAsia="標楷體" w:hAnsi="標楷體" w:hint="eastAsia"/>
          <w:color w:val="000000"/>
        </w:rPr>
        <w:t>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proofErr w:type="gramStart"/>
      <w:r w:rsidRPr="00556E0B">
        <w:rPr>
          <w:rFonts w:ascii="標楷體" w:eastAsia="標楷體" w:hAnsi="標楷體" w:hint="eastAsia"/>
          <w:color w:val="000000"/>
        </w:rPr>
        <w:t>須返還</w:t>
      </w:r>
      <w:proofErr w:type="gramEnd"/>
      <w:r w:rsidRPr="00556E0B">
        <w:rPr>
          <w:rFonts w:ascii="標楷體" w:eastAsia="標楷體" w:hAnsi="標楷體" w:hint="eastAsia"/>
          <w:color w:val="000000"/>
        </w:rPr>
        <w:t>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lastRenderedPageBreak/>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w:t>
      </w:r>
      <w:proofErr w:type="gramStart"/>
      <w:r w:rsidR="00263A14" w:rsidRPr="004D1B0C">
        <w:rPr>
          <w:rFonts w:ascii="標楷體" w:eastAsia="標楷體" w:hAnsi="標楷體"/>
          <w:color w:val="000000"/>
        </w:rPr>
        <w:t>均由得標</w:t>
      </w:r>
      <w:proofErr w:type="gramEnd"/>
      <w:r w:rsidR="00263A14" w:rsidRPr="004D1B0C">
        <w:rPr>
          <w:rFonts w:ascii="標楷體" w:eastAsia="標楷體" w:hAnsi="標楷體"/>
          <w:color w:val="000000"/>
        </w:rPr>
        <w:t>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w:t>
      </w:r>
      <w:proofErr w:type="gramStart"/>
      <w:r w:rsidRPr="00556E0B">
        <w:rPr>
          <w:rFonts w:ascii="標楷體" w:eastAsia="標楷體" w:hAnsi="標楷體" w:hint="eastAsia"/>
          <w:color w:val="000000"/>
        </w:rPr>
        <w:t>備函敘明購</w:t>
      </w:r>
      <w:proofErr w:type="gramEnd"/>
      <w:r w:rsidRPr="00556E0B">
        <w:rPr>
          <w:rFonts w:ascii="標楷體" w:eastAsia="標楷體" w:hAnsi="標楷體" w:hint="eastAsia"/>
          <w:color w:val="000000"/>
        </w:rPr>
        <w:t>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w:t>
      </w:r>
      <w:proofErr w:type="gramStart"/>
      <w:r w:rsidRPr="00B77DB6">
        <w:rPr>
          <w:rFonts w:ascii="標楷體" w:eastAsia="標楷體" w:hAnsi="標楷體" w:hint="eastAsia"/>
          <w:color w:val="000000"/>
        </w:rPr>
        <w:t>日均應計</w:t>
      </w:r>
      <w:proofErr w:type="gramEnd"/>
      <w:r w:rsidRPr="00B77DB6">
        <w:rPr>
          <w:rFonts w:ascii="標楷體" w:eastAsia="標楷體" w:hAnsi="標楷體" w:hint="eastAsia"/>
          <w:color w:val="000000"/>
        </w:rPr>
        <w:t>入，但履約期限日為休息日時，以其休息日之次一</w:t>
      </w:r>
      <w:proofErr w:type="gramStart"/>
      <w:r w:rsidRPr="00B77DB6">
        <w:rPr>
          <w:rFonts w:ascii="標楷體" w:eastAsia="標楷體" w:hAnsi="標楷體" w:hint="eastAsia"/>
          <w:color w:val="000000"/>
        </w:rPr>
        <w:t>辦公日代之</w:t>
      </w:r>
      <w:proofErr w:type="gramEnd"/>
      <w:r w:rsidRPr="00B77DB6">
        <w:rPr>
          <w:rFonts w:ascii="標楷體" w:eastAsia="標楷體" w:hAnsi="標楷體" w:hint="eastAsia"/>
          <w:color w:val="000000"/>
        </w:rPr>
        <w:t>。</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w:t>
      </w:r>
      <w:proofErr w:type="gramStart"/>
      <w:r w:rsidRPr="009E697B">
        <w:rPr>
          <w:rFonts w:ascii="標楷體" w:eastAsia="標楷體" w:hAnsi="標楷體"/>
          <w:color w:val="000000"/>
        </w:rPr>
        <w:t>若無者由</w:t>
      </w:r>
      <w:proofErr w:type="gramEnd"/>
      <w:r w:rsidRPr="009E697B">
        <w:rPr>
          <w:rFonts w:ascii="標楷體" w:eastAsia="標楷體" w:hAnsi="標楷體"/>
          <w:color w:val="000000"/>
        </w:rPr>
        <w:t>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w:t>
      </w:r>
      <w:proofErr w:type="gramStart"/>
      <w:r w:rsidRPr="009E697B">
        <w:rPr>
          <w:rFonts w:ascii="標楷體" w:eastAsia="標楷體" w:hAnsi="標楷體"/>
          <w:color w:val="000000"/>
        </w:rPr>
        <w:t>複</w:t>
      </w:r>
      <w:proofErr w:type="gramEnd"/>
      <w:r w:rsidRPr="009E697B">
        <w:rPr>
          <w:rFonts w:ascii="標楷體" w:eastAsia="標楷體" w:hAnsi="標楷體"/>
          <w:color w:val="000000"/>
        </w:rPr>
        <w:t>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w:t>
      </w:r>
      <w:proofErr w:type="gramStart"/>
      <w:r w:rsidRPr="00556E0B">
        <w:rPr>
          <w:rFonts w:ascii="標楷體" w:eastAsia="標楷體" w:hAnsi="標楷體" w:hint="eastAsia"/>
          <w:color w:val="000000"/>
        </w:rPr>
        <w:t>點</w:t>
      </w:r>
      <w:proofErr w:type="gramEnd"/>
      <w:r w:rsidRPr="00556E0B">
        <w:rPr>
          <w:rFonts w:ascii="標楷體" w:eastAsia="標楷體" w:hAnsi="標楷體" w:hint="eastAsia"/>
          <w:color w:val="000000"/>
        </w:rPr>
        <w:t>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w:t>
      </w:r>
      <w:proofErr w:type="gramStart"/>
      <w:r w:rsidRPr="00556E0B">
        <w:rPr>
          <w:rFonts w:ascii="標楷體" w:eastAsia="標楷體" w:hAnsi="標楷體" w:hint="eastAsia"/>
          <w:color w:val="000000"/>
        </w:rPr>
        <w:t>點交前</w:t>
      </w:r>
      <w:proofErr w:type="gramEnd"/>
      <w:r w:rsidRPr="00556E0B">
        <w:rPr>
          <w:rFonts w:ascii="標楷體" w:eastAsia="標楷體" w:hAnsi="標楷體" w:hint="eastAsia"/>
          <w:color w:val="000000"/>
        </w:rPr>
        <w:t>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w:t>
      </w:r>
      <w:proofErr w:type="gramStart"/>
      <w:r w:rsidRPr="00556E0B">
        <w:rPr>
          <w:rFonts w:ascii="標楷體" w:eastAsia="標楷體" w:hAnsi="標楷體" w:hint="eastAsia"/>
          <w:color w:val="000000"/>
        </w:rPr>
        <w:t>其重交日期</w:t>
      </w:r>
      <w:proofErr w:type="gramEnd"/>
      <w:r w:rsidRPr="00556E0B">
        <w:rPr>
          <w:rFonts w:ascii="標楷體" w:eastAsia="標楷體" w:hAnsi="標楷體" w:hint="eastAsia"/>
          <w:color w:val="000000"/>
        </w:rPr>
        <w:t>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w:t>
      </w:r>
      <w:proofErr w:type="gramStart"/>
      <w:r w:rsidRPr="00556E0B">
        <w:rPr>
          <w:rFonts w:ascii="標楷體" w:eastAsia="標楷體" w:hAnsi="標楷體" w:hint="eastAsia"/>
          <w:color w:val="000000"/>
        </w:rPr>
        <w:t>重交日</w:t>
      </w:r>
      <w:proofErr w:type="gramEnd"/>
      <w:r w:rsidRPr="00556E0B">
        <w:rPr>
          <w:rFonts w:ascii="標楷體" w:eastAsia="標楷體" w:hAnsi="標楷體" w:hint="eastAsia"/>
          <w:color w:val="000000"/>
        </w:rPr>
        <w:t>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合格者，應於接獲本公司通知函日起十四日內提回，逾期未</w:t>
      </w:r>
      <w:proofErr w:type="gramStart"/>
      <w:r w:rsidRPr="00556E0B">
        <w:rPr>
          <w:rFonts w:ascii="標楷體" w:eastAsia="標楷體" w:hAnsi="標楷體" w:hint="eastAsia"/>
          <w:color w:val="000000"/>
        </w:rPr>
        <w:t>提回者</w:t>
      </w:r>
      <w:proofErr w:type="gramEnd"/>
      <w:r w:rsidRPr="00556E0B">
        <w:rPr>
          <w:rFonts w:ascii="標楷體" w:eastAsia="標楷體" w:hAnsi="標楷體" w:hint="eastAsia"/>
          <w:color w:val="000000"/>
        </w:rPr>
        <w:t>，本公司不負保管之責。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lastRenderedPageBreak/>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w:t>
      </w:r>
      <w:proofErr w:type="gramStart"/>
      <w:r w:rsidRPr="00556E0B">
        <w:rPr>
          <w:rFonts w:ascii="標楷體" w:eastAsia="標楷體" w:hAnsi="標楷體" w:hint="eastAsia"/>
          <w:color w:val="000000"/>
        </w:rPr>
        <w:t>帳單</w:t>
      </w:r>
      <w:proofErr w:type="gramEnd"/>
      <w:r w:rsidRPr="00556E0B">
        <w:rPr>
          <w:rFonts w:ascii="標楷體" w:eastAsia="標楷體" w:hAnsi="標楷體" w:hint="eastAsia"/>
          <w:color w:val="000000"/>
        </w:rPr>
        <w:t>影本或銀行存摺影本，並在影本上載明「核與正本相符」</w:t>
      </w:r>
      <w:proofErr w:type="gramStart"/>
      <w:r w:rsidRPr="00556E0B">
        <w:rPr>
          <w:rFonts w:ascii="標楷體" w:eastAsia="標楷體" w:hAnsi="標楷體" w:hint="eastAsia"/>
          <w:color w:val="000000"/>
        </w:rPr>
        <w:t>字樣及蓋契約</w:t>
      </w:r>
      <w:proofErr w:type="gramEnd"/>
      <w:r w:rsidRPr="00556E0B">
        <w:rPr>
          <w:rFonts w:ascii="標楷體" w:eastAsia="標楷體" w:hAnsi="標楷體" w:hint="eastAsia"/>
          <w:color w:val="000000"/>
        </w:rPr>
        <w:t>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w:t>
      </w:r>
      <w:proofErr w:type="gramStart"/>
      <w:r w:rsidRPr="00556E0B">
        <w:rPr>
          <w:rFonts w:ascii="標楷體" w:eastAsia="標楷體" w:hAnsi="標楷體" w:hint="eastAsia"/>
          <w:color w:val="000000"/>
        </w:rPr>
        <w:t>資料間以</w:t>
      </w:r>
      <w:proofErr w:type="gramEnd"/>
      <w:r w:rsidRPr="00556E0B">
        <w:rPr>
          <w:rFonts w:ascii="標楷體" w:eastAsia="標楷體" w:hAnsi="標楷體" w:hint="eastAsia"/>
          <w:color w:val="000000"/>
        </w:rPr>
        <w:t>「,」區格，以利本公司接收識別。(例如某契約編號及第1批註明為ABC1234567,001)</w:t>
      </w:r>
    </w:p>
    <w:p w14:paraId="2696649D" w14:textId="01572944"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AC2695">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w:t>
      </w:r>
      <w:proofErr w:type="gramStart"/>
      <w:r w:rsidRPr="00556E0B">
        <w:rPr>
          <w:rFonts w:ascii="標楷體" w:eastAsia="標楷體" w:hAnsi="標楷體" w:hint="eastAsia"/>
          <w:color w:val="000000"/>
        </w:rPr>
        <w:t>必交部分</w:t>
      </w:r>
      <w:proofErr w:type="gramEnd"/>
      <w:r w:rsidRPr="00556E0B">
        <w:rPr>
          <w:rFonts w:ascii="標楷體" w:eastAsia="標楷體" w:hAnsi="標楷體" w:hint="eastAsia"/>
          <w:color w:val="000000"/>
        </w:rPr>
        <w:t>逾期違約金</w:t>
      </w:r>
      <w:proofErr w:type="gramStart"/>
      <w:r w:rsidRPr="00556E0B">
        <w:rPr>
          <w:rFonts w:ascii="標楷體" w:eastAsia="標楷體" w:hAnsi="標楷體" w:hint="eastAsia"/>
          <w:color w:val="000000"/>
        </w:rPr>
        <w:t>以必交契約</w:t>
      </w:r>
      <w:proofErr w:type="gramEnd"/>
      <w:r w:rsidRPr="00556E0B">
        <w:rPr>
          <w:rFonts w:ascii="標楷體" w:eastAsia="標楷體" w:hAnsi="標楷體" w:hint="eastAsia"/>
          <w:color w:val="000000"/>
        </w:rPr>
        <w:t>價金總額百分之二十為上限；</w:t>
      </w:r>
      <w:proofErr w:type="gramStart"/>
      <w:r w:rsidRPr="00556E0B">
        <w:rPr>
          <w:rFonts w:ascii="標楷體" w:eastAsia="標楷體" w:hAnsi="標楷體" w:hint="eastAsia"/>
          <w:color w:val="000000"/>
        </w:rPr>
        <w:t>約交部分</w:t>
      </w:r>
      <w:proofErr w:type="gramEnd"/>
      <w:r w:rsidRPr="00556E0B">
        <w:rPr>
          <w:rFonts w:ascii="標楷體" w:eastAsia="標楷體" w:hAnsi="標楷體" w:hint="eastAsia"/>
          <w:color w:val="000000"/>
        </w:rPr>
        <w:t>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w:t>
      </w:r>
      <w:proofErr w:type="gramStart"/>
      <w:r w:rsidRPr="00556E0B">
        <w:rPr>
          <w:rFonts w:ascii="標楷體" w:eastAsia="標楷體" w:hAnsi="標楷體" w:hint="eastAsia"/>
          <w:color w:val="000000"/>
        </w:rPr>
        <w:t>延申</w:t>
      </w:r>
      <w:proofErr w:type="gramEnd"/>
      <w:r w:rsidRPr="00556E0B">
        <w:rPr>
          <w:rFonts w:ascii="標楷體" w:eastAsia="標楷體" w:hAnsi="標楷體" w:hint="eastAsia"/>
          <w:color w:val="000000"/>
        </w:rPr>
        <w:t>請，且於契約規定履約期限日後二星期以上尚未交貨，或未能如期於</w:t>
      </w:r>
      <w:proofErr w:type="gramStart"/>
      <w:r w:rsidRPr="00556E0B">
        <w:rPr>
          <w:rFonts w:ascii="標楷體" w:eastAsia="標楷體" w:hAnsi="標楷體" w:hint="eastAsia"/>
          <w:color w:val="000000"/>
        </w:rPr>
        <w:t>展延日交貨</w:t>
      </w:r>
      <w:proofErr w:type="gramEnd"/>
      <w:r w:rsidRPr="00556E0B">
        <w:rPr>
          <w:rFonts w:ascii="標楷體" w:eastAsia="標楷體" w:hAnsi="標楷體" w:hint="eastAsia"/>
          <w:color w:val="000000"/>
        </w:rPr>
        <w:t>，或所交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者，得自通知</w:t>
      </w:r>
      <w:proofErr w:type="gramStart"/>
      <w:r w:rsidRPr="00556E0B">
        <w:rPr>
          <w:rFonts w:ascii="標楷體" w:eastAsia="標楷體" w:hAnsi="標楷體" w:hint="eastAsia"/>
          <w:color w:val="000000"/>
        </w:rPr>
        <w:t>日起處以</w:t>
      </w:r>
      <w:proofErr w:type="gramEnd"/>
      <w:r w:rsidRPr="00556E0B">
        <w:rPr>
          <w:rFonts w:ascii="標楷體" w:eastAsia="標楷體" w:hAnsi="標楷體" w:hint="eastAsia"/>
          <w:color w:val="000000"/>
        </w:rPr>
        <w:t>停權</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w:t>
      </w:r>
      <w:proofErr w:type="gramStart"/>
      <w:r w:rsidRPr="00556E0B">
        <w:rPr>
          <w:rFonts w:ascii="標楷體" w:eastAsia="標楷體" w:hAnsi="標楷體" w:hint="eastAsia"/>
          <w:color w:val="000000"/>
        </w:rPr>
        <w:t>ㄧ</w:t>
      </w:r>
      <w:proofErr w:type="gramEnd"/>
      <w:r w:rsidRPr="00556E0B">
        <w:rPr>
          <w:rFonts w:ascii="標楷體" w:eastAsia="標楷體" w:hAnsi="標楷體" w:hint="eastAsia"/>
          <w:color w:val="000000"/>
        </w:rPr>
        <w:t>者，得處以永久停權之處分，不得參加本公司採購案之投標或作為決標對象或分包廠商：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lastRenderedPageBreak/>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proofErr w:type="gramStart"/>
      <w:r>
        <w:rPr>
          <w:rFonts w:eastAsia="標楷體" w:hint="eastAsia"/>
          <w:color w:val="000000"/>
          <w:szCs w:val="24"/>
        </w:rPr>
        <w:t>至少保用或</w:t>
      </w:r>
      <w:proofErr w:type="gramEnd"/>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w:t>
      </w:r>
      <w:proofErr w:type="gramStart"/>
      <w:r w:rsidRPr="00556E0B">
        <w:rPr>
          <w:rFonts w:ascii="標楷體" w:eastAsia="標楷體" w:hAnsi="標楷體" w:hint="eastAsia"/>
          <w:color w:val="000000"/>
        </w:rPr>
        <w:t>在保用或</w:t>
      </w:r>
      <w:proofErr w:type="gramEnd"/>
      <w:r w:rsidRPr="00556E0B">
        <w:rPr>
          <w:rFonts w:ascii="標楷體" w:eastAsia="標楷體" w:hAnsi="標楷體" w:hint="eastAsia"/>
          <w:color w:val="000000"/>
        </w:rPr>
        <w:t>保固期間內發現瑕疵，應由得標廠商於本公司指定之期限內負責免費無條件改正。逾期不為改正者，本公司得</w:t>
      </w:r>
      <w:proofErr w:type="gramStart"/>
      <w:r w:rsidRPr="00556E0B">
        <w:rPr>
          <w:rFonts w:ascii="標楷體" w:eastAsia="標楷體" w:hAnsi="標楷體" w:hint="eastAsia"/>
          <w:color w:val="000000"/>
        </w:rPr>
        <w:t>逕</w:t>
      </w:r>
      <w:proofErr w:type="gramEnd"/>
      <w:r w:rsidRPr="00556E0B">
        <w:rPr>
          <w:rFonts w:ascii="標楷體" w:eastAsia="標楷體" w:hAnsi="標楷體" w:hint="eastAsia"/>
          <w:color w:val="000000"/>
        </w:rPr>
        <w:t>為處理，扣抵不足或無可</w:t>
      </w:r>
      <w:proofErr w:type="gramStart"/>
      <w:r w:rsidRPr="00556E0B">
        <w:rPr>
          <w:rFonts w:ascii="標楷體" w:eastAsia="標楷體" w:hAnsi="標楷體" w:hint="eastAsia"/>
          <w:color w:val="000000"/>
        </w:rPr>
        <w:t>資扣抵者</w:t>
      </w:r>
      <w:proofErr w:type="gramEnd"/>
      <w:r w:rsidRPr="00556E0B">
        <w:rPr>
          <w:rFonts w:ascii="標楷體" w:eastAsia="標楷體" w:hAnsi="標楷體" w:hint="eastAsia"/>
          <w:color w:val="000000"/>
        </w:rPr>
        <w:t>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proofErr w:type="gramStart"/>
      <w:r w:rsidRPr="00556E0B">
        <w:rPr>
          <w:rFonts w:ascii="標楷體" w:eastAsia="標楷體" w:hAnsi="標楷體" w:hint="eastAsia"/>
          <w:color w:val="000000"/>
        </w:rPr>
        <w:t>保用或</w:t>
      </w:r>
      <w:proofErr w:type="gramEnd"/>
      <w:r w:rsidRPr="00556E0B">
        <w:rPr>
          <w:rFonts w:ascii="標楷體" w:eastAsia="標楷體" w:hAnsi="標楷體" w:hint="eastAsia"/>
          <w:color w:val="000000"/>
        </w:rPr>
        <w:t>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w:t>
      </w:r>
      <w:proofErr w:type="gramStart"/>
      <w:r w:rsidRPr="00556E0B">
        <w:rPr>
          <w:rFonts w:ascii="標楷體" w:eastAsia="標楷體" w:hAnsi="標楷體" w:hint="eastAsia"/>
          <w:color w:val="000000"/>
        </w:rPr>
        <w:t>瑕疵品原契約</w:t>
      </w:r>
      <w:proofErr w:type="gramEnd"/>
      <w:r w:rsidRPr="00556E0B">
        <w:rPr>
          <w:rFonts w:ascii="標楷體" w:eastAsia="標楷體" w:hAnsi="標楷體" w:hint="eastAsia"/>
          <w:color w:val="000000"/>
        </w:rPr>
        <w:t>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hint="eastAsia"/>
          <w:color w:val="000000"/>
        </w:rPr>
        <w:t>)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w:t>
      </w:r>
      <w:proofErr w:type="gramStart"/>
      <w:r w:rsidRPr="00556E0B">
        <w:rPr>
          <w:rFonts w:ascii="標楷體" w:eastAsia="標楷體" w:hAnsi="標楷體" w:hint="eastAsia"/>
          <w:color w:val="000000"/>
        </w:rPr>
        <w:t>先備函通知</w:t>
      </w:r>
      <w:proofErr w:type="gramEnd"/>
      <w:r w:rsidRPr="00556E0B">
        <w:rPr>
          <w:rFonts w:ascii="標楷體" w:eastAsia="標楷體" w:hAnsi="標楷體" w:hint="eastAsia"/>
          <w:color w:val="000000"/>
        </w:rPr>
        <w:t>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w:t>
      </w:r>
      <w:proofErr w:type="gramStart"/>
      <w:r w:rsidRPr="00556E0B">
        <w:rPr>
          <w:rFonts w:ascii="標楷體" w:eastAsia="標楷體" w:hAnsi="標楷體" w:hint="eastAsia"/>
          <w:color w:val="000000"/>
        </w:rPr>
        <w:t>惟</w:t>
      </w:r>
      <w:proofErr w:type="gramEnd"/>
      <w:r w:rsidRPr="00556E0B">
        <w:rPr>
          <w:rFonts w:ascii="標楷體" w:eastAsia="標楷體" w:hAnsi="標楷體" w:hint="eastAsia"/>
          <w:color w:val="000000"/>
        </w:rPr>
        <w:t>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w:t>
      </w:r>
      <w:proofErr w:type="gramStart"/>
      <w:r w:rsidRPr="00556E0B">
        <w:rPr>
          <w:rFonts w:ascii="標楷體" w:eastAsia="標楷體" w:hAnsi="標楷體" w:hint="eastAsia"/>
          <w:color w:val="000000"/>
        </w:rPr>
        <w:t>均應以</w:t>
      </w:r>
      <w:proofErr w:type="gramEnd"/>
      <w:r w:rsidRPr="00556E0B">
        <w:rPr>
          <w:rFonts w:ascii="標楷體" w:eastAsia="標楷體" w:hAnsi="標楷體" w:hint="eastAsia"/>
          <w:color w:val="000000"/>
        </w:rPr>
        <w:t>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w:t>
      </w:r>
      <w:proofErr w:type="gramStart"/>
      <w:r w:rsidRPr="00556E0B">
        <w:rPr>
          <w:rFonts w:eastAsia="標楷體" w:hint="eastAsia"/>
          <w:smallCaps/>
          <w:color w:val="000000"/>
        </w:rPr>
        <w:t>一</w:t>
      </w:r>
      <w:proofErr w:type="gramEnd"/>
      <w:r w:rsidRPr="00556E0B">
        <w:rPr>
          <w:rFonts w:eastAsia="標楷體" w:hint="eastAsia"/>
          <w:smallCaps/>
          <w:color w:val="000000"/>
        </w:rPr>
        <w:t>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w:t>
      </w:r>
      <w:proofErr w:type="gramStart"/>
      <w:r w:rsidRPr="00556E0B">
        <w:rPr>
          <w:rFonts w:ascii="標楷體" w:eastAsia="標楷體" w:hAnsi="標楷體" w:hint="eastAsia"/>
          <w:color w:val="000000"/>
        </w:rPr>
        <w:t>延期間內</w:t>
      </w:r>
      <w:proofErr w:type="gramEnd"/>
      <w:r w:rsidRPr="00556E0B">
        <w:rPr>
          <w:rFonts w:ascii="標楷體" w:eastAsia="標楷體" w:hAnsi="標楷體" w:hint="eastAsia"/>
          <w:color w:val="000000"/>
        </w:rPr>
        <w:t>，無法完成契約規定期間內應完成之工作或義務者。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驗或</w:t>
      </w:r>
      <w:proofErr w:type="gramStart"/>
      <w:r w:rsidRPr="00556E0B">
        <w:rPr>
          <w:rFonts w:ascii="標楷體" w:eastAsia="標楷體" w:hAnsi="標楷體" w:hint="eastAsia"/>
          <w:color w:val="000000"/>
        </w:rPr>
        <w:t>複</w:t>
      </w:r>
      <w:proofErr w:type="gramEnd"/>
      <w:r w:rsidRPr="00556E0B">
        <w:rPr>
          <w:rFonts w:ascii="標楷體" w:eastAsia="標楷體" w:hAnsi="標楷體" w:hint="eastAsia"/>
          <w:color w:val="000000"/>
        </w:rPr>
        <w:t>驗仍</w:t>
      </w:r>
      <w:proofErr w:type="gramStart"/>
      <w:r w:rsidRPr="00556E0B">
        <w:rPr>
          <w:rFonts w:ascii="標楷體" w:eastAsia="標楷體" w:hAnsi="標楷體" w:hint="eastAsia"/>
          <w:color w:val="000000"/>
        </w:rPr>
        <w:t>不</w:t>
      </w:r>
      <w:proofErr w:type="gramEnd"/>
      <w:r w:rsidRPr="00556E0B">
        <w:rPr>
          <w:rFonts w:ascii="標楷體" w:eastAsia="標楷體" w:hAnsi="標楷體" w:hint="eastAsia"/>
          <w:color w:val="000000"/>
        </w:rPr>
        <w:t>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proofErr w:type="gramStart"/>
      <w:r w:rsidRPr="00556E0B">
        <w:rPr>
          <w:rFonts w:eastAsia="標楷體" w:hint="eastAsia"/>
          <w:smallCaps/>
          <w:color w:val="000000"/>
        </w:rPr>
        <w:t>含分包</w:t>
      </w:r>
      <w:proofErr w:type="gramEnd"/>
      <w:r w:rsidRPr="00556E0B">
        <w:rPr>
          <w:rFonts w:eastAsia="標楷體" w:hint="eastAsia"/>
          <w:smallCaps/>
          <w:color w:val="000000"/>
        </w:rPr>
        <w:t>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w:t>
      </w:r>
      <w:proofErr w:type="gramStart"/>
      <w:r w:rsidRPr="00556E0B">
        <w:rPr>
          <w:rFonts w:eastAsia="標楷體" w:hint="eastAsia"/>
          <w:smallCaps/>
          <w:color w:val="000000"/>
        </w:rPr>
        <w:t>予期</w:t>
      </w:r>
      <w:proofErr w:type="gramEnd"/>
      <w:r w:rsidRPr="00556E0B">
        <w:rPr>
          <w:rFonts w:eastAsia="標楷體" w:hint="eastAsia"/>
          <w:smallCaps/>
          <w:color w:val="000000"/>
        </w:rPr>
        <w:t>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w:t>
      </w:r>
      <w:proofErr w:type="gramStart"/>
      <w:r w:rsidRPr="00556E0B">
        <w:rPr>
          <w:rFonts w:ascii="標楷體" w:eastAsia="標楷體" w:hAnsi="標楷體" w:hint="eastAsia"/>
          <w:color w:val="000000"/>
        </w:rPr>
        <w:t>實際返還日</w:t>
      </w:r>
      <w:proofErr w:type="gramEnd"/>
      <w:r w:rsidRPr="00556E0B">
        <w:rPr>
          <w:rFonts w:ascii="標楷體" w:eastAsia="標楷體" w:hAnsi="標楷體" w:hint="eastAsia"/>
          <w:color w:val="000000"/>
        </w:rPr>
        <w:t>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proofErr w:type="gramStart"/>
      <w:r w:rsidRPr="00556E0B">
        <w:rPr>
          <w:rFonts w:ascii="標楷體" w:eastAsia="標楷體" w:hAnsi="標楷體" w:hint="eastAsia"/>
          <w:color w:val="000000"/>
        </w:rPr>
        <w:t>併</w:t>
      </w:r>
      <w:proofErr w:type="gramEnd"/>
      <w:r w:rsidRPr="00556E0B">
        <w:rPr>
          <w:rFonts w:ascii="標楷體" w:eastAsia="標楷體" w:hAnsi="標楷體" w:hint="eastAsia"/>
          <w:color w:val="000000"/>
        </w:rPr>
        <w:t>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w:t>
      </w:r>
      <w:proofErr w:type="gramStart"/>
      <w:r w:rsidRPr="00556E0B">
        <w:rPr>
          <w:rFonts w:ascii="標楷體" w:eastAsia="標楷體" w:hint="eastAsia"/>
          <w:bCs/>
          <w:color w:val="000000"/>
        </w:rPr>
        <w:t>一</w:t>
      </w:r>
      <w:proofErr w:type="gramEnd"/>
      <w:r w:rsidRPr="00556E0B">
        <w:rPr>
          <w:rFonts w:ascii="標楷體" w:eastAsia="標楷體" w:hint="eastAsia"/>
          <w:bCs/>
          <w:color w:val="000000"/>
        </w:rPr>
        <w:t>)得標廠商應擔保本案所有設備，包括硬體、軟體、技術、服務、專業知識、及一切提供本公司之標的，</w:t>
      </w:r>
      <w:proofErr w:type="gramStart"/>
      <w:r w:rsidRPr="00556E0B">
        <w:rPr>
          <w:rFonts w:ascii="標楷體" w:eastAsia="標楷體" w:hint="eastAsia"/>
          <w:bCs/>
          <w:color w:val="000000"/>
        </w:rPr>
        <w:t>均未侵害</w:t>
      </w:r>
      <w:proofErr w:type="gramEnd"/>
      <w:r w:rsidRPr="00556E0B">
        <w:rPr>
          <w:rFonts w:ascii="標楷體" w:eastAsia="標楷體" w:hint="eastAsia"/>
          <w:bCs/>
          <w:color w:val="000000"/>
        </w:rPr>
        <w:t>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w:t>
      </w:r>
      <w:proofErr w:type="gramStart"/>
      <w:r w:rsidRPr="00556E0B">
        <w:rPr>
          <w:rFonts w:ascii="標楷體" w:eastAsia="標楷體" w:hint="eastAsia"/>
          <w:bCs/>
          <w:color w:val="000000"/>
        </w:rPr>
        <w:t>一</w:t>
      </w:r>
      <w:proofErr w:type="gramEnd"/>
      <w:r w:rsidRPr="00556E0B">
        <w:rPr>
          <w:rFonts w:ascii="標楷體" w:eastAsia="標楷體" w:hint="eastAsia"/>
          <w:bCs/>
          <w:color w:val="000000"/>
        </w:rPr>
        <w:t>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proofErr w:type="gramStart"/>
      <w:r w:rsidRPr="00556E0B">
        <w:rPr>
          <w:rFonts w:ascii="標楷體" w:eastAsia="標楷體" w:hint="eastAsia"/>
          <w:bCs/>
          <w:color w:val="000000"/>
        </w:rPr>
        <w:t>本公司得</w:t>
      </w:r>
      <w:r w:rsidRPr="00556E0B">
        <w:rPr>
          <w:rFonts w:ascii="標楷體" w:eastAsia="標楷體" w:hAnsi="標楷體" w:hint="eastAsia"/>
          <w:color w:val="000000"/>
          <w:szCs w:val="24"/>
        </w:rPr>
        <w:t>返還</w:t>
      </w:r>
      <w:proofErr w:type="gramEnd"/>
      <w:r w:rsidRPr="00556E0B">
        <w:rPr>
          <w:rFonts w:ascii="標楷體" w:eastAsia="標楷體" w:hAnsi="標楷體" w:hint="eastAsia"/>
          <w:color w:val="000000"/>
          <w:szCs w:val="24"/>
        </w:rPr>
        <w:t>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w:t>
      </w:r>
      <w:proofErr w:type="gramStart"/>
      <w:r w:rsidRPr="00556E0B">
        <w:rPr>
          <w:rFonts w:ascii="標楷體" w:eastAsia="標楷體" w:hint="eastAsia"/>
          <w:bCs/>
          <w:color w:val="000000"/>
        </w:rPr>
        <w:t>怠</w:t>
      </w:r>
      <w:proofErr w:type="gramEnd"/>
      <w:r w:rsidRPr="00556E0B">
        <w:rPr>
          <w:rFonts w:ascii="標楷體" w:eastAsia="標楷體" w:hint="eastAsia"/>
          <w:bCs/>
          <w:color w:val="000000"/>
        </w:rPr>
        <w:t>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)得標廠商應保證得標廠商於履約期間所知悉由本公司所提供之契約各項資料、圖說、報表或電腦資料、文件、數據及營業秘密(包含但不限於本公司客戶資料)等，</w:t>
      </w:r>
      <w:proofErr w:type="gramStart"/>
      <w:r w:rsidRPr="00556E0B">
        <w:rPr>
          <w:rFonts w:ascii="標楷體" w:eastAsia="標楷體" w:hAnsi="標楷體" w:hint="eastAsia"/>
          <w:color w:val="000000"/>
          <w:szCs w:val="24"/>
        </w:rPr>
        <w:t>均應嚴守</w:t>
      </w:r>
      <w:proofErr w:type="gramEnd"/>
      <w:r w:rsidRPr="00556E0B">
        <w:rPr>
          <w:rFonts w:ascii="標楷體" w:eastAsia="標楷體" w:hAnsi="標楷體" w:hint="eastAsia"/>
          <w:color w:val="000000"/>
          <w:szCs w:val="24"/>
        </w:rPr>
        <w:t>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w:t>
      </w:r>
      <w:proofErr w:type="gramStart"/>
      <w:r w:rsidRPr="00556E0B">
        <w:rPr>
          <w:rFonts w:ascii="標楷體" w:eastAsia="標楷體" w:hAnsi="標楷體" w:hint="eastAsia"/>
          <w:color w:val="000000"/>
          <w:szCs w:val="24"/>
        </w:rPr>
        <w:t>資料等予與</w:t>
      </w:r>
      <w:proofErr w:type="gramEnd"/>
      <w:r w:rsidRPr="00556E0B">
        <w:rPr>
          <w:rFonts w:ascii="標楷體" w:eastAsia="標楷體" w:hAnsi="標楷體" w:hint="eastAsia"/>
          <w:color w:val="000000"/>
          <w:szCs w:val="24"/>
        </w:rPr>
        <w:t>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w:t>
      </w:r>
      <w:proofErr w:type="gramStart"/>
      <w:r w:rsidRPr="00556E0B">
        <w:rPr>
          <w:rFonts w:ascii="標楷體" w:eastAsia="標楷體" w:hAnsi="標楷體" w:hint="eastAsia"/>
          <w:color w:val="000000"/>
          <w:szCs w:val="24"/>
        </w:rPr>
        <w:t>一</w:t>
      </w:r>
      <w:proofErr w:type="gramEnd"/>
      <w:r w:rsidRPr="00556E0B">
        <w:rPr>
          <w:rFonts w:ascii="標楷體" w:eastAsia="標楷體" w:hAnsi="標楷體" w:hint="eastAsia"/>
          <w:color w:val="000000"/>
          <w:szCs w:val="24"/>
        </w:rPr>
        <w:t>百萬元整之懲罰性違約金，</w:t>
      </w:r>
      <w:proofErr w:type="gramStart"/>
      <w:r w:rsidRPr="00556E0B">
        <w:rPr>
          <w:rFonts w:ascii="標楷體" w:eastAsia="標楷體" w:hAnsi="標楷體" w:hint="eastAsia"/>
          <w:color w:val="000000"/>
          <w:szCs w:val="24"/>
        </w:rPr>
        <w:t>若肇致</w:t>
      </w:r>
      <w:proofErr w:type="gramEnd"/>
      <w:r w:rsidRPr="00556E0B">
        <w:rPr>
          <w:rFonts w:ascii="標楷體" w:eastAsia="標楷體" w:hAnsi="標楷體" w:hint="eastAsia"/>
          <w:color w:val="000000"/>
          <w:szCs w:val="24"/>
        </w:rPr>
        <w:t>本公司損害時，並應支付損害賠償，及負一切法律責任。同時對所僱用之工作人員(含合作廠商、下包廠商、策略聯盟廠商及其工作人員</w:t>
      </w:r>
      <w:proofErr w:type="gramStart"/>
      <w:r w:rsidRPr="00556E0B">
        <w:rPr>
          <w:rFonts w:ascii="標楷體" w:eastAsia="標楷體" w:hAnsi="標楷體" w:hint="eastAsia"/>
          <w:color w:val="000000"/>
          <w:szCs w:val="24"/>
        </w:rPr>
        <w:t>）</w:t>
      </w:r>
      <w:proofErr w:type="gramEnd"/>
      <w:r w:rsidRPr="00556E0B">
        <w:rPr>
          <w:rFonts w:ascii="標楷體" w:eastAsia="標楷體" w:hAnsi="標楷體" w:hint="eastAsia"/>
          <w:color w:val="000000"/>
          <w:szCs w:val="24"/>
        </w:rPr>
        <w:t>，亦負連帶保證責任。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w:t>
      </w:r>
      <w:proofErr w:type="gramStart"/>
      <w:r w:rsidRPr="00556E0B">
        <w:rPr>
          <w:rFonts w:ascii="標楷體" w:eastAsia="標楷體" w:hAnsi="標楷體" w:hint="eastAsia"/>
          <w:color w:val="000000"/>
        </w:rPr>
        <w:t>準</w:t>
      </w:r>
      <w:proofErr w:type="gramEnd"/>
      <w:r w:rsidRPr="00556E0B">
        <w:rPr>
          <w:rFonts w:ascii="標楷體" w:eastAsia="標楷體" w:hAnsi="標楷體" w:hint="eastAsia"/>
          <w:color w:val="000000"/>
        </w:rPr>
        <w:t>據法，如因履約而生爭議交付訴訟時，以臺灣</w:t>
      </w:r>
      <w:proofErr w:type="gramStart"/>
      <w:r w:rsidRPr="00556E0B">
        <w:rPr>
          <w:rFonts w:ascii="標楷體" w:eastAsia="標楷體" w:hAnsi="標楷體" w:hint="eastAsia"/>
          <w:color w:val="000000"/>
        </w:rPr>
        <w:t>臺</w:t>
      </w:r>
      <w:proofErr w:type="gramEnd"/>
      <w:r w:rsidRPr="00556E0B">
        <w:rPr>
          <w:rFonts w:ascii="標楷體" w:eastAsia="標楷體" w:hAnsi="標楷體" w:hint="eastAsia"/>
          <w:color w:val="000000"/>
        </w:rPr>
        <w:t>北地方法院為第一審管轄法院。</w:t>
      </w:r>
    </w:p>
    <w:p w14:paraId="126D9385" w14:textId="77777777" w:rsidR="00263A14" w:rsidRPr="00556E0B" w:rsidRDefault="00263A14" w:rsidP="00263A14">
      <w:pPr>
        <w:kinsoku w:val="0"/>
        <w:snapToGrid w:val="0"/>
        <w:spacing w:line="240" w:lineRule="auto"/>
        <w:ind w:left="1429" w:hanging="1429"/>
        <w:jc w:val="both"/>
        <w:rPr>
          <w:rFonts w:ascii="標楷體" w:eastAsia="標楷體"/>
          <w:bCs/>
          <w:color w:val="000000"/>
        </w:rPr>
      </w:pPr>
      <w:r w:rsidRPr="00556E0B">
        <w:rPr>
          <w:rFonts w:ascii="標楷體" w:eastAsia="標楷體" w:hint="eastAsia"/>
          <w:bCs/>
          <w:color w:val="000000"/>
        </w:rPr>
        <w:t>二十</w:t>
      </w:r>
      <w:r>
        <w:rPr>
          <w:rFonts w:ascii="標楷體" w:eastAsia="標楷體" w:hint="eastAsia"/>
          <w:bCs/>
          <w:color w:val="000000"/>
        </w:rPr>
        <w:t>二</w:t>
      </w:r>
      <w:r w:rsidRPr="00556E0B">
        <w:rPr>
          <w:rFonts w:ascii="標楷體" w:eastAsia="標楷體" w:hint="eastAsia"/>
          <w:bCs/>
          <w:color w:val="000000"/>
        </w:rPr>
        <w:t>、其</w:t>
      </w:r>
      <w:r w:rsidRPr="00556E0B">
        <w:rPr>
          <w:rFonts w:ascii="標楷體" w:eastAsia="標楷體"/>
          <w:bCs/>
          <w:color w:val="000000"/>
        </w:rPr>
        <w:t xml:space="preserve">  </w:t>
      </w:r>
      <w:r w:rsidRPr="00556E0B">
        <w:rPr>
          <w:rFonts w:ascii="標楷體" w:eastAsia="標楷體" w:hint="eastAsia"/>
          <w:bCs/>
          <w:color w:val="000000"/>
        </w:rPr>
        <w:t>他：</w:t>
      </w:r>
    </w:p>
    <w:p w14:paraId="10C1107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proofErr w:type="gramStart"/>
      <w:r w:rsidRPr="00556E0B">
        <w:rPr>
          <w:rFonts w:ascii="標楷體" w:eastAsia="標楷體" w:hAnsi="標楷體" w:hint="eastAsia"/>
          <w:color w:val="000000"/>
        </w:rPr>
        <w:t>一</w:t>
      </w:r>
      <w:proofErr w:type="gramEnd"/>
      <w:r w:rsidRPr="00556E0B">
        <w:rPr>
          <w:rFonts w:ascii="標楷體" w:eastAsia="標楷體" w:hAnsi="標楷體"/>
          <w:color w:val="000000"/>
        </w:rPr>
        <w:t>)</w:t>
      </w:r>
      <w:r w:rsidRPr="00556E0B">
        <w:rPr>
          <w:rFonts w:ascii="標楷體" w:eastAsia="標楷體" w:hAnsi="標楷體" w:hint="eastAsia"/>
          <w:color w:val="000000"/>
        </w:rPr>
        <w:t>得標廠商不得擅自使用本公司商標或標章，否則依法追訴。</w:t>
      </w:r>
    </w:p>
    <w:p w14:paraId="59A0583A" w14:textId="77777777" w:rsidR="00263A14" w:rsidRPr="00556E0B" w:rsidRDefault="00263A14" w:rsidP="00263A14">
      <w:pPr>
        <w:kinsoku w:val="0"/>
        <w:snapToGrid w:val="0"/>
        <w:ind w:left="1080" w:hanging="480"/>
        <w:jc w:val="both"/>
        <w:rPr>
          <w:rFonts w:ascii="標楷體" w:eastAsia="標楷體" w:hAnsi="標楷體"/>
          <w:color w:val="000000"/>
        </w:rPr>
      </w:pPr>
      <w:r w:rsidRPr="00556E0B">
        <w:rPr>
          <w:rFonts w:ascii="標楷體" w:eastAsia="標楷體" w:hAnsi="標楷體" w:hint="eastAsia"/>
          <w:color w:val="000000"/>
        </w:rPr>
        <w:t>(二)得標廠商於簽約、履約</w:t>
      </w:r>
      <w:proofErr w:type="gramStart"/>
      <w:r w:rsidRPr="00556E0B">
        <w:rPr>
          <w:rFonts w:ascii="標楷體" w:eastAsia="標楷體" w:hAnsi="標楷體" w:hint="eastAsia"/>
          <w:color w:val="000000"/>
        </w:rPr>
        <w:t>期間，</w:t>
      </w:r>
      <w:proofErr w:type="gramEnd"/>
      <w:r w:rsidRPr="00556E0B">
        <w:rPr>
          <w:rFonts w:ascii="標楷體" w:eastAsia="標楷體" w:hAnsi="標楷體" w:hint="eastAsia"/>
          <w:color w:val="000000"/>
        </w:rPr>
        <w:t>其負責人、聯絡人或員工依規定須向本公司提交簽署相關文件，提供個人資料時，應同時簽署本公司「蒐集廠商人員個人資料告知條款暨同意書」。</w:t>
      </w:r>
    </w:p>
    <w:p w14:paraId="7765841B" w14:textId="77777777" w:rsidR="00263A14" w:rsidRPr="00556E0B" w:rsidRDefault="00263A14" w:rsidP="00263A14">
      <w:pPr>
        <w:kinsoku w:val="0"/>
        <w:snapToGrid w:val="0"/>
        <w:ind w:left="1080" w:hanging="480"/>
        <w:jc w:val="both"/>
        <w:rPr>
          <w:rFonts w:ascii="標楷體" w:eastAsia="標楷體" w:hAnsi="標楷體"/>
          <w:color w:val="000000"/>
        </w:rPr>
      </w:pPr>
      <w:r w:rsidRPr="00556E0B">
        <w:rPr>
          <w:rFonts w:ascii="標楷體" w:eastAsia="標楷體" w:hAnsi="標楷體" w:hint="eastAsia"/>
          <w:color w:val="000000"/>
        </w:rPr>
        <w:lastRenderedPageBreak/>
        <w:t>(三)得標廠商履約時應遵守環境基本法及職業安全衛生法等相關環保及勞動法規規定辦理（包括交貨至現場時，得標廠商應就其作業人員投保必要之保險）。</w:t>
      </w:r>
    </w:p>
    <w:p w14:paraId="0C89F44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因契約爭議訴訟進行中，除已終止或解除契約外，得標廠商仍應依契約規定繼續履約，不得藉詞拖延或拒絕。</w:t>
      </w:r>
    </w:p>
    <w:p w14:paraId="236BF93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除契約另有約定外，履約時因可歸責於得標廠商之責任所導致的一切損害或所引起之索賠，得標廠商應對本公司負賠償責任，其賠償金額以訂約金額為上限。但因得標廠商故意或重大過失或侵害</w:t>
      </w:r>
      <w:r w:rsidRPr="00556E0B">
        <w:rPr>
          <w:rFonts w:ascii="標楷體" w:eastAsia="標楷體" w:hint="eastAsia"/>
          <w:bCs/>
          <w:color w:val="000000"/>
        </w:rPr>
        <w:t>智慧財產權之損害</w:t>
      </w:r>
      <w:r w:rsidRPr="00556E0B">
        <w:rPr>
          <w:rFonts w:ascii="標楷體" w:eastAsia="標楷體" w:hAnsi="標楷體" w:hint="eastAsia"/>
          <w:color w:val="000000"/>
        </w:rPr>
        <w:t>，不在此限。又逾期違約金仍依</w:t>
      </w:r>
      <w:proofErr w:type="gramStart"/>
      <w:r w:rsidRPr="00556E0B">
        <w:rPr>
          <w:rFonts w:ascii="標楷體" w:eastAsia="標楷體" w:hAnsi="標楷體" w:hint="eastAsia"/>
          <w:color w:val="000000"/>
        </w:rPr>
        <w:t>契約計罰</w:t>
      </w:r>
      <w:proofErr w:type="gramEnd"/>
      <w:r w:rsidRPr="00556E0B">
        <w:rPr>
          <w:rFonts w:ascii="標楷體" w:eastAsia="標楷體" w:hAnsi="標楷體" w:hint="eastAsia"/>
          <w:color w:val="000000"/>
        </w:rPr>
        <w:t>，不計算於賠償金額之內。</w:t>
      </w:r>
    </w:p>
    <w:p w14:paraId="00449524" w14:textId="09A63C52"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eastAsia="標楷體"/>
          <w:color w:val="000000"/>
        </w:rPr>
        <w:t>本公司</w:t>
      </w:r>
      <w:r w:rsidRPr="00556E0B">
        <w:rPr>
          <w:rFonts w:eastAsia="標楷體" w:hint="eastAsia"/>
          <w:color w:val="000000"/>
        </w:rPr>
        <w:t>採購申訴受理</w:t>
      </w:r>
      <w:r w:rsidRPr="00556E0B">
        <w:rPr>
          <w:rFonts w:eastAsia="標楷體"/>
          <w:color w:val="000000"/>
        </w:rPr>
        <w:t>管道如下：</w:t>
      </w:r>
    </w:p>
    <w:p w14:paraId="621A379B" w14:textId="77777777" w:rsidR="00263A14" w:rsidRPr="00556E0B" w:rsidRDefault="00263A14" w:rsidP="00263A14">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1.受理單位</w:t>
      </w:r>
      <w:r w:rsidRPr="00556E0B">
        <w:rPr>
          <w:rFonts w:ascii="標楷體" w:eastAsia="標楷體" w:hAnsi="標楷體" w:cs="標楷體"/>
          <w:color w:val="000000"/>
          <w:szCs w:val="24"/>
        </w:rPr>
        <w:t>：</w:t>
      </w:r>
      <w:r w:rsidRPr="00556E0B">
        <w:rPr>
          <w:rFonts w:ascii="標楷體" w:eastAsia="標楷體" w:hAnsi="標楷體" w:cs="標楷體" w:hint="eastAsia"/>
          <w:color w:val="000000"/>
          <w:szCs w:val="24"/>
        </w:rPr>
        <w:t>宏華國際股份有限公司</w:t>
      </w:r>
    </w:p>
    <w:p w14:paraId="22D411A0" w14:textId="77777777" w:rsidR="00263A14" w:rsidRPr="00556E0B" w:rsidRDefault="00263A14" w:rsidP="00263A14">
      <w:pPr>
        <w:spacing w:line="240" w:lineRule="auto"/>
        <w:ind w:left="1077" w:firstLineChars="143" w:firstLine="34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通訊地址：新北市板橋區民族路168號教學大樓</w:t>
      </w:r>
    </w:p>
    <w:p w14:paraId="3CB4E098" w14:textId="77777777" w:rsidR="00263A14" w:rsidRPr="00556E0B" w:rsidRDefault="00263A14" w:rsidP="00263A14">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2.</w:t>
      </w:r>
      <w:r w:rsidRPr="00556E0B">
        <w:rPr>
          <w:rFonts w:ascii="標楷體" w:eastAsia="標楷體" w:hAnsi="標楷體" w:cs="標楷體"/>
          <w:color w:val="000000"/>
          <w:szCs w:val="24"/>
        </w:rPr>
        <w:t>傳真專線：02-29564771</w:t>
      </w:r>
      <w:r w:rsidRPr="00556E0B">
        <w:rPr>
          <w:rFonts w:ascii="標楷體" w:eastAsia="標楷體" w:hAnsi="標楷體" w:cs="標楷體" w:hint="eastAsia"/>
          <w:color w:val="000000"/>
          <w:szCs w:val="24"/>
        </w:rPr>
        <w:t>、聯絡電話</w:t>
      </w:r>
      <w:r w:rsidRPr="00556E0B">
        <w:rPr>
          <w:rFonts w:ascii="標楷體" w:eastAsia="標楷體" w:hAnsi="標楷體" w:cs="標楷體"/>
          <w:color w:val="000000"/>
          <w:szCs w:val="24"/>
        </w:rPr>
        <w:t>：</w:t>
      </w:r>
      <w:r w:rsidRPr="00556E0B">
        <w:rPr>
          <w:rFonts w:ascii="標楷體" w:eastAsia="標楷體" w:hAnsi="標楷體" w:cs="標楷體" w:hint="eastAsia"/>
          <w:color w:val="000000"/>
          <w:szCs w:val="24"/>
        </w:rPr>
        <w:t>02-23568221</w:t>
      </w:r>
      <w:r w:rsidRPr="00556E0B">
        <w:rPr>
          <w:rFonts w:ascii="標楷體" w:eastAsia="標楷體" w:hAnsi="標楷體" w:cs="標楷體" w:hint="eastAsia"/>
          <w:color w:val="000000"/>
          <w:spacing w:val="-4"/>
          <w:szCs w:val="24"/>
        </w:rPr>
        <w:t>。</w:t>
      </w:r>
    </w:p>
    <w:p w14:paraId="02190D46" w14:textId="77777777" w:rsidR="00263A14" w:rsidRPr="00556E0B" w:rsidRDefault="00263A14" w:rsidP="00263A14">
      <w:pPr>
        <w:spacing w:line="240" w:lineRule="auto"/>
        <w:ind w:left="1077" w:firstLineChars="43" w:firstLine="103"/>
        <w:textAlignment w:val="auto"/>
        <w:rPr>
          <w:rFonts w:ascii="標楷體" w:eastAsia="標楷體" w:hAnsi="標楷體" w:cs="標楷體"/>
          <w:color w:val="000000"/>
          <w:szCs w:val="24"/>
        </w:rPr>
      </w:pPr>
      <w:r w:rsidRPr="00556E0B">
        <w:rPr>
          <w:rFonts w:ascii="標楷體" w:eastAsia="標楷體" w:hAnsi="標楷體" w:cs="標楷體" w:hint="eastAsia"/>
          <w:color w:val="000000"/>
          <w:szCs w:val="24"/>
        </w:rPr>
        <w:t>3.</w:t>
      </w:r>
      <w:r w:rsidRPr="00556E0B">
        <w:rPr>
          <w:rFonts w:ascii="標楷體" w:eastAsia="標楷體" w:hAnsi="標楷體" w:cs="標楷體"/>
          <w:color w:val="000000"/>
          <w:szCs w:val="24"/>
        </w:rPr>
        <w:t>電子郵件：hw@honghwa.com.tw</w:t>
      </w:r>
      <w:r w:rsidRPr="00556E0B">
        <w:rPr>
          <w:rFonts w:ascii="標楷體" w:eastAsia="標楷體" w:hAnsi="標楷體" w:cs="標楷體" w:hint="eastAsia"/>
          <w:color w:val="000000"/>
          <w:szCs w:val="24"/>
        </w:rPr>
        <w:t>。</w:t>
      </w:r>
    </w:p>
    <w:p w14:paraId="161EF9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七</w:t>
      </w:r>
      <w:r w:rsidRPr="00556E0B">
        <w:rPr>
          <w:rFonts w:ascii="標楷體" w:eastAsia="標楷體" w:hAnsi="標楷體"/>
          <w:color w:val="000000"/>
        </w:rPr>
        <w:t>)</w:t>
      </w:r>
      <w:r w:rsidRPr="00556E0B">
        <w:rPr>
          <w:rFonts w:ascii="標楷體" w:eastAsia="標楷體" w:hAnsi="標楷體" w:hint="eastAsia"/>
          <w:smallCaps/>
          <w:color w:val="000000"/>
        </w:rPr>
        <w:t>為響應</w:t>
      </w:r>
      <w:r w:rsidRPr="00556E0B">
        <w:rPr>
          <w:rFonts w:ascii="標楷體" w:eastAsia="標楷體" w:cs="標楷體" w:hint="eastAsia"/>
          <w:color w:val="000000"/>
        </w:rPr>
        <w:t>環保，廠商投標文件及</w:t>
      </w:r>
      <w:r w:rsidRPr="00556E0B">
        <w:rPr>
          <w:rFonts w:ascii="標楷體" w:eastAsia="標楷體" w:hAnsi="標楷體" w:hint="eastAsia"/>
          <w:color w:val="000000"/>
        </w:rPr>
        <w:t>設備器材之包裝，請儘量使用具環保性質之材料，並避免過度包裝</w:t>
      </w:r>
      <w:r w:rsidRPr="00556E0B">
        <w:rPr>
          <w:rFonts w:ascii="標楷體" w:eastAsia="標楷體" w:cs="標楷體" w:hint="eastAsia"/>
          <w:color w:val="000000"/>
        </w:rPr>
        <w:t>。</w:t>
      </w:r>
    </w:p>
    <w:p w14:paraId="3D44E0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八</w:t>
      </w:r>
      <w:r w:rsidRPr="00556E0B">
        <w:rPr>
          <w:rFonts w:ascii="標楷體" w:eastAsia="標楷體" w:hAnsi="標楷體"/>
          <w:color w:val="000000"/>
        </w:rPr>
        <w:t>)</w:t>
      </w:r>
      <w:r w:rsidRPr="00556E0B">
        <w:rPr>
          <w:rFonts w:ascii="標楷體" w:eastAsia="標楷體" w:hAnsi="標楷體" w:hint="eastAsia"/>
          <w:color w:val="000000"/>
        </w:rPr>
        <w:t>本投標須知一般條款如有未載明事項，應按最有利於本公司之商業習慣處理。</w:t>
      </w:r>
    </w:p>
    <w:p w14:paraId="405B5FC1" w14:textId="77777777" w:rsidR="00DF5D12" w:rsidRPr="00263A14" w:rsidRDefault="00DF5D12"/>
    <w:sectPr w:rsidR="00DF5D12" w:rsidRPr="00263A14"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57B0C" w14:textId="77777777" w:rsidR="00BC51BE" w:rsidRDefault="00BC51BE">
      <w:pPr>
        <w:spacing w:line="240" w:lineRule="auto"/>
      </w:pPr>
      <w:r>
        <w:separator/>
      </w:r>
    </w:p>
  </w:endnote>
  <w:endnote w:type="continuationSeparator" w:id="0">
    <w:p w14:paraId="70D4CEA5" w14:textId="77777777" w:rsidR="00BC51BE" w:rsidRDefault="00BC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BC73F" w14:textId="77777777" w:rsidR="00BC51BE" w:rsidRDefault="00BC51BE">
      <w:pPr>
        <w:spacing w:line="240" w:lineRule="auto"/>
      </w:pPr>
      <w:r>
        <w:separator/>
      </w:r>
    </w:p>
  </w:footnote>
  <w:footnote w:type="continuationSeparator" w:id="0">
    <w:p w14:paraId="359CE738" w14:textId="77777777" w:rsidR="00BC51BE" w:rsidRDefault="00BC51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0006D"/>
    <w:rsid w:val="00013838"/>
    <w:rsid w:val="0005765A"/>
    <w:rsid w:val="000D64B0"/>
    <w:rsid w:val="00216644"/>
    <w:rsid w:val="00263A14"/>
    <w:rsid w:val="003121FB"/>
    <w:rsid w:val="003B3907"/>
    <w:rsid w:val="003B3C48"/>
    <w:rsid w:val="003D23A5"/>
    <w:rsid w:val="004050BD"/>
    <w:rsid w:val="004173E7"/>
    <w:rsid w:val="005B7F73"/>
    <w:rsid w:val="006360F4"/>
    <w:rsid w:val="00671C99"/>
    <w:rsid w:val="00750C14"/>
    <w:rsid w:val="007E3A77"/>
    <w:rsid w:val="00890DC2"/>
    <w:rsid w:val="008A4BBB"/>
    <w:rsid w:val="008D6CEB"/>
    <w:rsid w:val="008E6FF4"/>
    <w:rsid w:val="009B034E"/>
    <w:rsid w:val="009E697B"/>
    <w:rsid w:val="00A93BE7"/>
    <w:rsid w:val="00AC2695"/>
    <w:rsid w:val="00B77DB6"/>
    <w:rsid w:val="00BC51BE"/>
    <w:rsid w:val="00C453EF"/>
    <w:rsid w:val="00C61062"/>
    <w:rsid w:val="00CD064C"/>
    <w:rsid w:val="00DF5D12"/>
    <w:rsid w:val="00EB0805"/>
    <w:rsid w:val="00EF184D"/>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1650</Words>
  <Characters>9409</Characters>
  <Application>Microsoft Office Word</Application>
  <DocSecurity>0</DocSecurity>
  <Lines>78</Lines>
  <Paragraphs>22</Paragraphs>
  <ScaleCrop>false</ScaleCrop>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林芮竹</cp:lastModifiedBy>
  <cp:revision>21</cp:revision>
  <dcterms:created xsi:type="dcterms:W3CDTF">2025-05-28T02:59:00Z</dcterms:created>
  <dcterms:modified xsi:type="dcterms:W3CDTF">2025-08-19T06:18:00Z</dcterms:modified>
</cp:coreProperties>
</file>