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26F92" w14:textId="2C29DA16" w:rsidR="00352764" w:rsidRPr="00F67CAE" w:rsidRDefault="00352764" w:rsidP="00352764">
      <w:pPr>
        <w:adjustRightInd w:val="0"/>
        <w:snapToGrid w:val="0"/>
        <w:spacing w:beforeLines="50" w:before="180" w:line="480" w:lineRule="atLeast"/>
        <w:jc w:val="center"/>
        <w:rPr>
          <w:rFonts w:ascii="標楷體" w:eastAsia="標楷體" w:hAnsi="標楷體"/>
          <w:color w:val="000000" w:themeColor="text1"/>
          <w:sz w:val="56"/>
          <w:szCs w:val="56"/>
        </w:rPr>
      </w:pPr>
      <w:r w:rsidRPr="00F67CAE">
        <w:rPr>
          <w:rFonts w:ascii="標楷體" w:eastAsia="標楷體" w:hAnsi="標楷體" w:hint="eastAsia"/>
          <w:color w:val="000000" w:themeColor="text1"/>
          <w:sz w:val="56"/>
          <w:szCs w:val="56"/>
        </w:rPr>
        <w:t>宏華國際股份有限公司</w:t>
      </w:r>
    </w:p>
    <w:p w14:paraId="252A2654" w14:textId="64B6C9CF" w:rsidR="00785D7C" w:rsidRDefault="006B1376" w:rsidP="00785D7C">
      <w:pPr>
        <w:jc w:val="center"/>
        <w:rPr>
          <w:rFonts w:ascii="標楷體" w:eastAsia="標楷體" w:hAnsi="標楷體"/>
          <w:color w:val="000000" w:themeColor="text1"/>
          <w:sz w:val="40"/>
          <w:szCs w:val="40"/>
        </w:rPr>
      </w:pPr>
      <w:proofErr w:type="gramStart"/>
      <w:r w:rsidRPr="006B1376">
        <w:rPr>
          <w:rFonts w:ascii="標楷體" w:eastAsia="標楷體" w:hAnsi="標楷體" w:hint="eastAsia"/>
          <w:color w:val="000000" w:themeColor="text1"/>
          <w:sz w:val="40"/>
          <w:szCs w:val="40"/>
        </w:rPr>
        <w:t>客服場域</w:t>
      </w:r>
      <w:proofErr w:type="gramEnd"/>
      <w:r w:rsidRPr="006B1376">
        <w:rPr>
          <w:rFonts w:ascii="標楷體" w:eastAsia="標楷體" w:hAnsi="標楷體" w:hint="eastAsia"/>
          <w:color w:val="000000" w:themeColor="text1"/>
          <w:sz w:val="40"/>
          <w:szCs w:val="40"/>
        </w:rPr>
        <w:t>電腦設備採購案</w:t>
      </w:r>
      <w:r w:rsidR="0085272A">
        <w:rPr>
          <w:rFonts w:ascii="標楷體" w:eastAsia="標楷體" w:hAnsi="標楷體" w:hint="eastAsia"/>
          <w:color w:val="000000" w:themeColor="text1"/>
          <w:sz w:val="40"/>
          <w:szCs w:val="40"/>
        </w:rPr>
        <w:t>契約書</w:t>
      </w:r>
    </w:p>
    <w:p w14:paraId="728FE1AC" w14:textId="031058C5" w:rsidR="00352764" w:rsidRDefault="00352764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雙方同意</w:t>
      </w:r>
      <w:r w:rsidR="00AA64D3">
        <w:rPr>
          <w:rFonts w:ascii="標楷體" w:eastAsia="標楷體" w:hAnsi="標楷體" w:hint="eastAsia"/>
          <w:sz w:val="28"/>
          <w:szCs w:val="28"/>
        </w:rPr>
        <w:t>契約</w:t>
      </w:r>
      <w:r>
        <w:rPr>
          <w:rFonts w:ascii="標楷體" w:eastAsia="標楷體" w:hAnsi="標楷體" w:hint="eastAsia"/>
          <w:sz w:val="28"/>
          <w:szCs w:val="28"/>
        </w:rPr>
        <w:t>條款如下：</w:t>
      </w:r>
    </w:p>
    <w:tbl>
      <w:tblPr>
        <w:tblStyle w:val="a4"/>
        <w:tblW w:w="10632" w:type="dxa"/>
        <w:tblInd w:w="-1139" w:type="dxa"/>
        <w:tblLook w:val="04A0" w:firstRow="1" w:lastRow="0" w:firstColumn="1" w:lastColumn="0" w:noHBand="0" w:noVBand="1"/>
      </w:tblPr>
      <w:tblGrid>
        <w:gridCol w:w="850"/>
        <w:gridCol w:w="1742"/>
        <w:gridCol w:w="1803"/>
        <w:gridCol w:w="708"/>
        <w:gridCol w:w="142"/>
        <w:gridCol w:w="1134"/>
        <w:gridCol w:w="2126"/>
        <w:gridCol w:w="2127"/>
      </w:tblGrid>
      <w:tr w:rsidR="008A501A" w:rsidRPr="00674668" w14:paraId="1A6B57D6" w14:textId="77777777" w:rsidTr="00654527">
        <w:trPr>
          <w:trHeight w:val="630"/>
        </w:trPr>
        <w:tc>
          <w:tcPr>
            <w:tcW w:w="850" w:type="dxa"/>
            <w:vAlign w:val="center"/>
          </w:tcPr>
          <w:p w14:paraId="2A9BAEE5" w14:textId="4906ED0B" w:rsidR="008A501A" w:rsidRPr="00674668" w:rsidRDefault="008A501A" w:rsidP="008A501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74668">
              <w:rPr>
                <w:rFonts w:ascii="標楷體" w:eastAsia="標楷體" w:hAnsi="標楷體" w:hint="eastAsia"/>
                <w:szCs w:val="24"/>
              </w:rPr>
              <w:t>項次</w:t>
            </w:r>
          </w:p>
        </w:tc>
        <w:tc>
          <w:tcPr>
            <w:tcW w:w="3545" w:type="dxa"/>
            <w:gridSpan w:val="2"/>
            <w:vAlign w:val="center"/>
          </w:tcPr>
          <w:p w14:paraId="334FE7B4" w14:textId="77777777" w:rsidR="008A501A" w:rsidRPr="00674668" w:rsidRDefault="008A501A" w:rsidP="008A501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74668">
              <w:rPr>
                <w:rFonts w:ascii="標楷體" w:eastAsia="標楷體" w:hAnsi="標楷體" w:hint="eastAsia"/>
                <w:szCs w:val="24"/>
              </w:rPr>
              <w:t>品項</w:t>
            </w:r>
          </w:p>
        </w:tc>
        <w:tc>
          <w:tcPr>
            <w:tcW w:w="850" w:type="dxa"/>
            <w:gridSpan w:val="2"/>
            <w:vAlign w:val="center"/>
          </w:tcPr>
          <w:p w14:paraId="1B78B4CB" w14:textId="25774CD3" w:rsidR="008A501A" w:rsidRPr="00674668" w:rsidRDefault="008A501A" w:rsidP="008A501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單位</w:t>
            </w:r>
          </w:p>
        </w:tc>
        <w:tc>
          <w:tcPr>
            <w:tcW w:w="1134" w:type="dxa"/>
            <w:vAlign w:val="center"/>
          </w:tcPr>
          <w:p w14:paraId="31914083" w14:textId="158B5D6B" w:rsidR="008A501A" w:rsidRPr="00674668" w:rsidRDefault="008A501A" w:rsidP="008A501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數量</w:t>
            </w:r>
          </w:p>
        </w:tc>
        <w:tc>
          <w:tcPr>
            <w:tcW w:w="2126" w:type="dxa"/>
            <w:vAlign w:val="center"/>
          </w:tcPr>
          <w:p w14:paraId="2C64B9B5" w14:textId="76BEF6BE" w:rsidR="008A501A" w:rsidRPr="00674668" w:rsidRDefault="008A501A" w:rsidP="008A501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單價</w:t>
            </w:r>
          </w:p>
        </w:tc>
        <w:tc>
          <w:tcPr>
            <w:tcW w:w="2127" w:type="dxa"/>
            <w:vAlign w:val="center"/>
          </w:tcPr>
          <w:p w14:paraId="2F351F9C" w14:textId="63EF42F4" w:rsidR="008A501A" w:rsidRPr="00674668" w:rsidRDefault="008A501A" w:rsidP="008A501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總價</w:t>
            </w:r>
          </w:p>
        </w:tc>
      </w:tr>
      <w:tr w:rsidR="008A501A" w:rsidRPr="00674668" w14:paraId="7C9FFCA8" w14:textId="77777777" w:rsidTr="00654527">
        <w:trPr>
          <w:trHeight w:val="1307"/>
        </w:trPr>
        <w:tc>
          <w:tcPr>
            <w:tcW w:w="850" w:type="dxa"/>
            <w:vAlign w:val="center"/>
          </w:tcPr>
          <w:p w14:paraId="781CA209" w14:textId="3D5DE97D" w:rsidR="008A501A" w:rsidRPr="00B85FB4" w:rsidRDefault="008A501A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5FB4">
              <w:rPr>
                <w:rFonts w:ascii="標楷體" w:eastAsia="標楷體" w:hAnsi="標楷體" w:cstheme="minorHAnsi" w:hint="eastAsia"/>
                <w:sz w:val="28"/>
                <w:szCs w:val="28"/>
              </w:rPr>
              <w:t>1</w:t>
            </w:r>
          </w:p>
        </w:tc>
        <w:tc>
          <w:tcPr>
            <w:tcW w:w="3545" w:type="dxa"/>
            <w:gridSpan w:val="2"/>
            <w:vAlign w:val="center"/>
          </w:tcPr>
          <w:p w14:paraId="74F0CFF4" w14:textId="77777777" w:rsidR="008A501A" w:rsidRPr="00B85FB4" w:rsidRDefault="008A501A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70E8E">
              <w:rPr>
                <w:rFonts w:ascii="標楷體" w:eastAsia="標楷體" w:hAnsi="標楷體" w:hint="eastAsia"/>
                <w:sz w:val="28"/>
                <w:szCs w:val="28"/>
              </w:rPr>
              <w:t>電腦主機</w:t>
            </w:r>
          </w:p>
        </w:tc>
        <w:tc>
          <w:tcPr>
            <w:tcW w:w="850" w:type="dxa"/>
            <w:gridSpan w:val="2"/>
            <w:vAlign w:val="center"/>
          </w:tcPr>
          <w:p w14:paraId="5566CC75" w14:textId="64FE3481" w:rsidR="008A501A" w:rsidRPr="00B85FB4" w:rsidRDefault="008A501A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台</w:t>
            </w:r>
          </w:p>
        </w:tc>
        <w:tc>
          <w:tcPr>
            <w:tcW w:w="1134" w:type="dxa"/>
            <w:vAlign w:val="center"/>
          </w:tcPr>
          <w:p w14:paraId="7D813964" w14:textId="235AEF1A" w:rsidR="008A501A" w:rsidRPr="00B85FB4" w:rsidRDefault="008A501A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69</w:t>
            </w:r>
          </w:p>
        </w:tc>
        <w:tc>
          <w:tcPr>
            <w:tcW w:w="2126" w:type="dxa"/>
            <w:vAlign w:val="center"/>
          </w:tcPr>
          <w:p w14:paraId="61839BF3" w14:textId="0CC7F2F9" w:rsidR="008A501A" w:rsidRPr="00B85FB4" w:rsidRDefault="008A501A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1102A567" w14:textId="0B170282" w:rsidR="008A501A" w:rsidRPr="00B85FB4" w:rsidRDefault="008A501A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A501A" w:rsidRPr="00674668" w14:paraId="1A6E41FB" w14:textId="77777777" w:rsidTr="00654527">
        <w:trPr>
          <w:trHeight w:val="1307"/>
        </w:trPr>
        <w:tc>
          <w:tcPr>
            <w:tcW w:w="850" w:type="dxa"/>
            <w:vAlign w:val="center"/>
          </w:tcPr>
          <w:p w14:paraId="734CC0C5" w14:textId="12E5F3CE" w:rsidR="008A501A" w:rsidRPr="00B85FB4" w:rsidRDefault="008A501A" w:rsidP="008A501A">
            <w:pPr>
              <w:jc w:val="center"/>
              <w:rPr>
                <w:rFonts w:ascii="標楷體" w:eastAsia="標楷體" w:hAnsi="標楷體" w:cstheme="minorHAnsi" w:hint="eastAsia"/>
                <w:sz w:val="28"/>
                <w:szCs w:val="28"/>
              </w:rPr>
            </w:pPr>
            <w:r>
              <w:rPr>
                <w:rFonts w:ascii="標楷體" w:eastAsia="標楷體" w:hAnsi="標楷體" w:cstheme="minorHAnsi" w:hint="eastAsia"/>
                <w:sz w:val="28"/>
                <w:szCs w:val="28"/>
              </w:rPr>
              <w:t>2</w:t>
            </w:r>
          </w:p>
        </w:tc>
        <w:tc>
          <w:tcPr>
            <w:tcW w:w="3545" w:type="dxa"/>
            <w:gridSpan w:val="2"/>
            <w:vAlign w:val="center"/>
          </w:tcPr>
          <w:p w14:paraId="440214BE" w14:textId="77777777" w:rsidR="008A501A" w:rsidRPr="005622B7" w:rsidRDefault="008A501A" w:rsidP="008A501A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電腦螢幕</w:t>
            </w:r>
          </w:p>
        </w:tc>
        <w:tc>
          <w:tcPr>
            <w:tcW w:w="850" w:type="dxa"/>
            <w:gridSpan w:val="2"/>
            <w:vAlign w:val="center"/>
          </w:tcPr>
          <w:p w14:paraId="1EE2839C" w14:textId="65AEFA64" w:rsidR="008A501A" w:rsidRPr="005622B7" w:rsidRDefault="008A501A" w:rsidP="008A501A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台</w:t>
            </w:r>
          </w:p>
        </w:tc>
        <w:tc>
          <w:tcPr>
            <w:tcW w:w="1134" w:type="dxa"/>
            <w:vAlign w:val="center"/>
          </w:tcPr>
          <w:p w14:paraId="628C28C5" w14:textId="1FE768A5" w:rsidR="008A501A" w:rsidRPr="005622B7" w:rsidRDefault="008A501A" w:rsidP="008A501A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2126" w:type="dxa"/>
            <w:vAlign w:val="center"/>
          </w:tcPr>
          <w:p w14:paraId="3604FA4A" w14:textId="1B91D13A" w:rsidR="008A501A" w:rsidRPr="00B85FB4" w:rsidRDefault="008A501A" w:rsidP="008A501A">
            <w:pPr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7802B1DC" w14:textId="6DC0E158" w:rsidR="008A501A" w:rsidRPr="00B85FB4" w:rsidRDefault="008A501A" w:rsidP="008A501A">
            <w:pPr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674668" w14:paraId="363EF31B" w14:textId="77777777" w:rsidTr="00654527">
        <w:tc>
          <w:tcPr>
            <w:tcW w:w="2592" w:type="dxa"/>
            <w:gridSpan w:val="2"/>
            <w:vAlign w:val="center"/>
          </w:tcPr>
          <w:p w14:paraId="2315749A" w14:textId="1515FDEC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全部總價</w:t>
            </w:r>
          </w:p>
        </w:tc>
        <w:tc>
          <w:tcPr>
            <w:tcW w:w="8040" w:type="dxa"/>
            <w:gridSpan w:val="6"/>
          </w:tcPr>
          <w:p w14:paraId="51217FC1" w14:textId="77777777" w:rsidR="00654527" w:rsidRDefault="00654527" w:rsidP="00654527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08EF49AB" w14:textId="599C788D" w:rsidR="00674668" w:rsidRDefault="00674668" w:rsidP="00654527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新臺幣：          </w:t>
            </w:r>
            <w:r w:rsidR="00B85FB4">
              <w:rPr>
                <w:rFonts w:ascii="標楷體" w:eastAsia="標楷體" w:hAnsi="標楷體"/>
                <w:sz w:val="28"/>
                <w:szCs w:val="28"/>
              </w:rPr>
              <w:t xml:space="preserve">         </w:t>
            </w:r>
            <w:r w:rsidR="00654527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元(含稅)</w:t>
            </w:r>
          </w:p>
          <w:p w14:paraId="4311FBA8" w14:textId="77777777" w:rsidR="00654527" w:rsidRDefault="00654527" w:rsidP="00654527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0926F2D8" w14:textId="4AAF0CCD" w:rsidR="00674668" w:rsidRPr="00E70E8E" w:rsidRDefault="00674668" w:rsidP="00654527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E70E8E">
              <w:rPr>
                <w:rFonts w:ascii="標楷體" w:eastAsia="標楷體" w:hAnsi="標楷體" w:hint="eastAsia"/>
                <w:sz w:val="28"/>
                <w:szCs w:val="28"/>
              </w:rPr>
              <w:t>包括一切稅捐、規費、保險、運雜費</w:t>
            </w:r>
            <w:r w:rsidRPr="00E70E8E">
              <w:rPr>
                <w:rFonts w:ascii="標楷體" w:eastAsia="標楷體" w:hAnsi="標楷體"/>
                <w:sz w:val="28"/>
                <w:szCs w:val="28"/>
              </w:rPr>
              <w:t>…</w:t>
            </w:r>
            <w:r w:rsidRPr="00E70E8E">
              <w:rPr>
                <w:rFonts w:ascii="標楷體" w:eastAsia="標楷體" w:hAnsi="標楷體" w:hint="eastAsia"/>
                <w:sz w:val="28"/>
                <w:szCs w:val="28"/>
              </w:rPr>
              <w:t>等，自決標後，得標廠商不得以任何理由要求加價</w:t>
            </w:r>
            <w:r w:rsidR="00345D5C" w:rsidRPr="00E70E8E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。</w:t>
            </w:r>
          </w:p>
        </w:tc>
      </w:tr>
      <w:tr w:rsidR="00674668" w14:paraId="15863F67" w14:textId="77777777" w:rsidTr="00654527">
        <w:tc>
          <w:tcPr>
            <w:tcW w:w="2592" w:type="dxa"/>
            <w:gridSpan w:val="2"/>
            <w:vAlign w:val="center"/>
          </w:tcPr>
          <w:p w14:paraId="280113D9" w14:textId="23EA48F9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履約期限</w:t>
            </w:r>
          </w:p>
        </w:tc>
        <w:tc>
          <w:tcPr>
            <w:tcW w:w="8040" w:type="dxa"/>
            <w:gridSpan w:val="6"/>
          </w:tcPr>
          <w:p w14:paraId="4C6338C8" w14:textId="4A778AF7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投標須知一般條款履約期間</w:t>
            </w:r>
            <w:r w:rsidR="00654527">
              <w:rPr>
                <w:rFonts w:ascii="標楷體" w:eastAsia="標楷體" w:hAnsi="標楷體" w:hint="eastAsia"/>
                <w:sz w:val="28"/>
                <w:szCs w:val="28"/>
              </w:rPr>
              <w:t>及</w:t>
            </w:r>
            <w:r w:rsidR="0065452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附加條款第二條規定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674668" w14:paraId="25D7B0A8" w14:textId="77777777" w:rsidTr="00654527">
        <w:tc>
          <w:tcPr>
            <w:tcW w:w="2592" w:type="dxa"/>
            <w:gridSpan w:val="2"/>
            <w:vAlign w:val="center"/>
          </w:tcPr>
          <w:p w14:paraId="5A3B17BA" w14:textId="7AB9067D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履約地點</w:t>
            </w:r>
          </w:p>
        </w:tc>
        <w:tc>
          <w:tcPr>
            <w:tcW w:w="8040" w:type="dxa"/>
            <w:gridSpan w:val="6"/>
          </w:tcPr>
          <w:p w14:paraId="280A1516" w14:textId="6053DEB1" w:rsidR="00674668" w:rsidRPr="0000796B" w:rsidRDefault="006C1C54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投標須知</w:t>
            </w:r>
            <w:r w:rsidR="00654527">
              <w:rPr>
                <w:rFonts w:ascii="標楷體" w:eastAsia="標楷體" w:hAnsi="標楷體" w:hint="eastAsia"/>
                <w:sz w:val="28"/>
                <w:szCs w:val="28"/>
              </w:rPr>
              <w:t>一般條款</w:t>
            </w:r>
            <w:r w:rsidR="00654527">
              <w:rPr>
                <w:rFonts w:ascii="標楷體" w:eastAsia="標楷體" w:hAnsi="標楷體" w:hint="eastAsia"/>
                <w:sz w:val="28"/>
                <w:szCs w:val="28"/>
              </w:rPr>
              <w:t>履約地點及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附加條款第</w:t>
            </w:r>
            <w:r w:rsidR="0065452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三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條規定。</w:t>
            </w:r>
          </w:p>
        </w:tc>
      </w:tr>
      <w:tr w:rsidR="00674668" w14:paraId="340CC9BE" w14:textId="77777777" w:rsidTr="00654527">
        <w:tc>
          <w:tcPr>
            <w:tcW w:w="2592" w:type="dxa"/>
            <w:gridSpan w:val="2"/>
            <w:vAlign w:val="center"/>
          </w:tcPr>
          <w:p w14:paraId="5EA0D154" w14:textId="0743010F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付款條件</w:t>
            </w:r>
          </w:p>
        </w:tc>
        <w:tc>
          <w:tcPr>
            <w:tcW w:w="8040" w:type="dxa"/>
            <w:gridSpan w:val="6"/>
          </w:tcPr>
          <w:p w14:paraId="5A8B7B79" w14:textId="1EE2A904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投標須知一般條款第十四條規定。</w:t>
            </w:r>
          </w:p>
        </w:tc>
      </w:tr>
      <w:tr w:rsidR="00674668" w14:paraId="681D5553" w14:textId="77777777" w:rsidTr="00654527">
        <w:trPr>
          <w:trHeight w:val="923"/>
        </w:trPr>
        <w:tc>
          <w:tcPr>
            <w:tcW w:w="2592" w:type="dxa"/>
            <w:gridSpan w:val="2"/>
            <w:vAlign w:val="center"/>
          </w:tcPr>
          <w:p w14:paraId="69A4505E" w14:textId="63C0F729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履約及交貨方式</w:t>
            </w:r>
          </w:p>
        </w:tc>
        <w:tc>
          <w:tcPr>
            <w:tcW w:w="8040" w:type="dxa"/>
            <w:gridSpan w:val="6"/>
            <w:vAlign w:val="center"/>
          </w:tcPr>
          <w:p w14:paraId="5FAC17E3" w14:textId="5695353D" w:rsidR="00674668" w:rsidRPr="00F67CAE" w:rsidRDefault="00674668" w:rsidP="00654527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</w:t>
            </w:r>
            <w:proofErr w:type="gramEnd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投標須知一般條款第十二條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附加條款</w:t>
            </w:r>
            <w:r w:rsidR="00DF702C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第三條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、</w:t>
            </w: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第四條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674668" w14:paraId="684B75F5" w14:textId="77777777" w:rsidTr="00654527">
        <w:tc>
          <w:tcPr>
            <w:tcW w:w="2592" w:type="dxa"/>
            <w:gridSpan w:val="2"/>
            <w:vAlign w:val="center"/>
          </w:tcPr>
          <w:p w14:paraId="485F46A4" w14:textId="56AB78B1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驗收</w:t>
            </w:r>
          </w:p>
        </w:tc>
        <w:tc>
          <w:tcPr>
            <w:tcW w:w="8040" w:type="dxa"/>
            <w:gridSpan w:val="6"/>
          </w:tcPr>
          <w:p w14:paraId="0A25D43A" w14:textId="549466FA" w:rsidR="00674668" w:rsidRPr="00F67CAE" w:rsidRDefault="00674668" w:rsidP="00674668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詳</w:t>
            </w:r>
            <w:proofErr w:type="gramEnd"/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投標須知一般條款第十三條及附加條款</w:t>
            </w:r>
            <w:r w:rsidR="0012654D"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第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四</w:t>
            </w:r>
            <w:r w:rsidR="0012654D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條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674668" w14:paraId="5313BAA1" w14:textId="77777777" w:rsidTr="00654527">
        <w:tc>
          <w:tcPr>
            <w:tcW w:w="2592" w:type="dxa"/>
            <w:gridSpan w:val="2"/>
            <w:vAlign w:val="center"/>
          </w:tcPr>
          <w:p w14:paraId="31F91D62" w14:textId="4C938BE6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罰則</w:t>
            </w:r>
          </w:p>
        </w:tc>
        <w:tc>
          <w:tcPr>
            <w:tcW w:w="8040" w:type="dxa"/>
            <w:gridSpan w:val="6"/>
            <w:vAlign w:val="center"/>
          </w:tcPr>
          <w:p w14:paraId="3CE9093A" w14:textId="7A56A543" w:rsidR="00674668" w:rsidRPr="00F67CAE" w:rsidRDefault="00674668" w:rsidP="00654527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</w:t>
            </w:r>
            <w:proofErr w:type="gramEnd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投標須知一般條款第十五條</w:t>
            </w:r>
            <w:r w:rsidR="0065452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="00654527"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附加條款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第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二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條、</w:t>
            </w:r>
            <w:r w:rsidR="00654527"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第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五</w:t>
            </w:r>
            <w:r w:rsidR="00654527"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條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規定</w:t>
            </w:r>
            <w:r w:rsidR="00654527" w:rsidRP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。</w:t>
            </w:r>
          </w:p>
        </w:tc>
      </w:tr>
      <w:tr w:rsidR="00674668" w14:paraId="06B77A23" w14:textId="77777777" w:rsidTr="00654527">
        <w:tc>
          <w:tcPr>
            <w:tcW w:w="2592" w:type="dxa"/>
            <w:gridSpan w:val="2"/>
            <w:vAlign w:val="center"/>
          </w:tcPr>
          <w:p w14:paraId="5B58DE20" w14:textId="47E5985A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品質保證</w:t>
            </w:r>
          </w:p>
        </w:tc>
        <w:tc>
          <w:tcPr>
            <w:tcW w:w="8040" w:type="dxa"/>
            <w:gridSpan w:val="6"/>
          </w:tcPr>
          <w:p w14:paraId="7B4E5247" w14:textId="4FA7C552" w:rsidR="00674668" w:rsidRPr="00F67CAE" w:rsidRDefault="00674668" w:rsidP="00674668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</w:t>
            </w:r>
            <w:proofErr w:type="gramEnd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投標須知一般條款第十六條</w:t>
            </w:r>
            <w:r w:rsidR="0065452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附加條款第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五</w:t>
            </w: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674668" w14:paraId="676FC451" w14:textId="77777777" w:rsidTr="00654527">
        <w:tc>
          <w:tcPr>
            <w:tcW w:w="2592" w:type="dxa"/>
            <w:gridSpan w:val="2"/>
            <w:vAlign w:val="center"/>
          </w:tcPr>
          <w:p w14:paraId="47D54C6F" w14:textId="4E3F0F68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訴訟</w:t>
            </w:r>
          </w:p>
        </w:tc>
        <w:tc>
          <w:tcPr>
            <w:tcW w:w="8040" w:type="dxa"/>
            <w:gridSpan w:val="6"/>
          </w:tcPr>
          <w:p w14:paraId="5CE20F3F" w14:textId="1E7AF824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投標須知一般條款第二十</w:t>
            </w:r>
            <w:r w:rsidR="00E16FD7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條規定。</w:t>
            </w:r>
          </w:p>
        </w:tc>
      </w:tr>
      <w:tr w:rsidR="00674668" w14:paraId="283E3562" w14:textId="77777777" w:rsidTr="00654527">
        <w:tc>
          <w:tcPr>
            <w:tcW w:w="2592" w:type="dxa"/>
            <w:gridSpan w:val="2"/>
          </w:tcPr>
          <w:p w14:paraId="2598B265" w14:textId="251A9348" w:rsidR="00674668" w:rsidRDefault="00674668" w:rsidP="00FB2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</w:p>
        </w:tc>
        <w:tc>
          <w:tcPr>
            <w:tcW w:w="8040" w:type="dxa"/>
            <w:gridSpan w:val="6"/>
          </w:tcPr>
          <w:p w14:paraId="6E009AC4" w14:textId="0790E768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00C1F">
              <w:rPr>
                <w:rFonts w:ascii="Times New Roman" w:eastAsia="標楷體" w:hAnsi="Times New Roman" w:cs="Times New Roman" w:hint="eastAsia"/>
                <w:sz w:val="28"/>
              </w:rPr>
              <w:t>契約如另有其他附加規定者，從其規定</w:t>
            </w:r>
            <w:r>
              <w:rPr>
                <w:rFonts w:ascii="Times New Roman" w:eastAsia="標楷體" w:hAnsi="Times New Roman" w:cs="Times New Roman" w:hint="eastAsia"/>
                <w:sz w:val="28"/>
              </w:rPr>
              <w:t>。</w:t>
            </w:r>
          </w:p>
        </w:tc>
      </w:tr>
      <w:tr w:rsidR="00674668" w14:paraId="60C0CAA5" w14:textId="77777777" w:rsidTr="00654527">
        <w:tc>
          <w:tcPr>
            <w:tcW w:w="2592" w:type="dxa"/>
            <w:gridSpan w:val="2"/>
          </w:tcPr>
          <w:p w14:paraId="647F50AF" w14:textId="5D0A47BD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契約份數</w:t>
            </w:r>
          </w:p>
        </w:tc>
        <w:tc>
          <w:tcPr>
            <w:tcW w:w="8040" w:type="dxa"/>
            <w:gridSpan w:val="6"/>
          </w:tcPr>
          <w:p w14:paraId="034748CE" w14:textId="6E6EF805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</w:rPr>
              <w:t>本契約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正本貳份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，雙方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各執乙份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為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憑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。</w:t>
            </w:r>
          </w:p>
        </w:tc>
      </w:tr>
      <w:tr w:rsidR="00674668" w14:paraId="2C04EBB8" w14:textId="77777777" w:rsidTr="00654527">
        <w:tc>
          <w:tcPr>
            <w:tcW w:w="5103" w:type="dxa"/>
            <w:gridSpan w:val="4"/>
          </w:tcPr>
          <w:p w14:paraId="7939E9E4" w14:textId="0B7FAD34" w:rsidR="00674668" w:rsidRPr="00354644" w:rsidRDefault="00674668" w:rsidP="0067466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本公司：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宏華國際股份有限公司</w:t>
            </w:r>
          </w:p>
          <w:p w14:paraId="3DCEC40B" w14:textId="014E4CBB" w:rsidR="00674668" w:rsidRPr="00354644" w:rsidRDefault="00674668" w:rsidP="0067466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負責人：</w:t>
            </w:r>
            <w:r w:rsidRPr="00354644" w:rsidDel="00C8190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張義豐</w:t>
            </w:r>
          </w:p>
          <w:p w14:paraId="4043A958" w14:textId="77777777" w:rsidR="00674668" w:rsidRPr="00354644" w:rsidRDefault="00674668" w:rsidP="0067466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地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 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址：新北市板橋區民族路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168號</w:t>
            </w:r>
          </w:p>
          <w:p w14:paraId="2F0B3E3F" w14:textId="1EBFD015" w:rsidR="00674668" w:rsidRDefault="00674668" w:rsidP="0067466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電話：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ab/>
              <w:t>02-23568221</w:t>
            </w:r>
          </w:p>
          <w:p w14:paraId="65474C66" w14:textId="4C5719AA" w:rsidR="00674668" w:rsidRPr="0007540E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統一編號：54160714</w:t>
            </w:r>
          </w:p>
        </w:tc>
        <w:tc>
          <w:tcPr>
            <w:tcW w:w="5529" w:type="dxa"/>
            <w:gridSpan w:val="4"/>
          </w:tcPr>
          <w:p w14:paraId="42A3643C" w14:textId="77777777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得標廠商：</w:t>
            </w:r>
          </w:p>
          <w:p w14:paraId="6FDAA73D" w14:textId="77777777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負責人：</w:t>
            </w:r>
          </w:p>
          <w:p w14:paraId="4DCC640D" w14:textId="77777777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地址：</w:t>
            </w:r>
          </w:p>
          <w:p w14:paraId="7145AAF0" w14:textId="77777777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</w:p>
          <w:p w14:paraId="47308902" w14:textId="4D233180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</w:tc>
      </w:tr>
    </w:tbl>
    <w:p w14:paraId="4CD59D3B" w14:textId="22EA8C73" w:rsidR="00352764" w:rsidRPr="00352764" w:rsidRDefault="009437BF" w:rsidP="00654527">
      <w:pPr>
        <w:widowControl/>
        <w:jc w:val="distribute"/>
        <w:rPr>
          <w:rFonts w:ascii="標楷體" w:eastAsia="標楷體" w:hAnsi="標楷體"/>
          <w:sz w:val="28"/>
          <w:szCs w:val="28"/>
        </w:rPr>
      </w:pP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</w:t>
      </w:r>
      <w:r w:rsidR="0065452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65452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65452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</w:p>
    <w:sectPr w:rsidR="00352764" w:rsidRPr="00352764" w:rsidSect="00F67CAE">
      <w:pgSz w:w="11906" w:h="16838"/>
      <w:pgMar w:top="1135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138421" w14:textId="77777777" w:rsidR="00212D8E" w:rsidRDefault="00212D8E" w:rsidP="00D574B5">
      <w:r>
        <w:separator/>
      </w:r>
    </w:p>
  </w:endnote>
  <w:endnote w:type="continuationSeparator" w:id="0">
    <w:p w14:paraId="4D2500DF" w14:textId="77777777" w:rsidR="00212D8E" w:rsidRDefault="00212D8E" w:rsidP="00D5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8F4457" w14:textId="77777777" w:rsidR="00212D8E" w:rsidRDefault="00212D8E" w:rsidP="00D574B5">
      <w:r>
        <w:separator/>
      </w:r>
    </w:p>
  </w:footnote>
  <w:footnote w:type="continuationSeparator" w:id="0">
    <w:p w14:paraId="55BF015E" w14:textId="77777777" w:rsidR="00212D8E" w:rsidRDefault="00212D8E" w:rsidP="00D57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C56B2A"/>
    <w:multiLevelType w:val="hybridMultilevel"/>
    <w:tmpl w:val="2AEE6CE0"/>
    <w:lvl w:ilvl="0" w:tplc="7B1A0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324197"/>
    <w:multiLevelType w:val="hybridMultilevel"/>
    <w:tmpl w:val="C6E268B4"/>
    <w:lvl w:ilvl="0" w:tplc="55EC9F6A">
      <w:start w:val="1"/>
      <w:numFmt w:val="taiwaneseCountingThousand"/>
      <w:lvlText w:val="(%1)"/>
      <w:lvlJc w:val="left"/>
      <w:pPr>
        <w:ind w:left="720" w:hanging="48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 w16cid:durableId="487283810">
    <w:abstractNumId w:val="0"/>
  </w:num>
  <w:num w:numId="2" w16cid:durableId="1065882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64"/>
    <w:rsid w:val="0000796B"/>
    <w:rsid w:val="00023AF7"/>
    <w:rsid w:val="0007540E"/>
    <w:rsid w:val="00086330"/>
    <w:rsid w:val="000B62A3"/>
    <w:rsid w:val="0012654D"/>
    <w:rsid w:val="0015175E"/>
    <w:rsid w:val="001728B0"/>
    <w:rsid w:val="001C58B1"/>
    <w:rsid w:val="002024CE"/>
    <w:rsid w:val="00204F20"/>
    <w:rsid w:val="00212D8E"/>
    <w:rsid w:val="00220B71"/>
    <w:rsid w:val="0022675A"/>
    <w:rsid w:val="002F35DC"/>
    <w:rsid w:val="003053A1"/>
    <w:rsid w:val="003069E3"/>
    <w:rsid w:val="00337735"/>
    <w:rsid w:val="00340178"/>
    <w:rsid w:val="00345D5C"/>
    <w:rsid w:val="00352764"/>
    <w:rsid w:val="00357106"/>
    <w:rsid w:val="00376930"/>
    <w:rsid w:val="0039617E"/>
    <w:rsid w:val="003B7921"/>
    <w:rsid w:val="003C790A"/>
    <w:rsid w:val="003F73AD"/>
    <w:rsid w:val="004169EB"/>
    <w:rsid w:val="004B48C2"/>
    <w:rsid w:val="00515C09"/>
    <w:rsid w:val="00551E96"/>
    <w:rsid w:val="005622B7"/>
    <w:rsid w:val="00584CE3"/>
    <w:rsid w:val="005940E0"/>
    <w:rsid w:val="006051E9"/>
    <w:rsid w:val="00644E77"/>
    <w:rsid w:val="00654527"/>
    <w:rsid w:val="00663241"/>
    <w:rsid w:val="00674668"/>
    <w:rsid w:val="00677180"/>
    <w:rsid w:val="00681A8B"/>
    <w:rsid w:val="006B1376"/>
    <w:rsid w:val="006C1C54"/>
    <w:rsid w:val="006C5CE6"/>
    <w:rsid w:val="00700C7D"/>
    <w:rsid w:val="0071348E"/>
    <w:rsid w:val="007243F0"/>
    <w:rsid w:val="00785D7C"/>
    <w:rsid w:val="007A6D59"/>
    <w:rsid w:val="007C1DA2"/>
    <w:rsid w:val="007C364A"/>
    <w:rsid w:val="008060FB"/>
    <w:rsid w:val="008323A8"/>
    <w:rsid w:val="0085272A"/>
    <w:rsid w:val="008859F4"/>
    <w:rsid w:val="00890DAA"/>
    <w:rsid w:val="008A501A"/>
    <w:rsid w:val="009437BF"/>
    <w:rsid w:val="00955877"/>
    <w:rsid w:val="009F4804"/>
    <w:rsid w:val="00A1195F"/>
    <w:rsid w:val="00A11A92"/>
    <w:rsid w:val="00A13A41"/>
    <w:rsid w:val="00A460D9"/>
    <w:rsid w:val="00A47E24"/>
    <w:rsid w:val="00A52AAA"/>
    <w:rsid w:val="00A73FAB"/>
    <w:rsid w:val="00A8098C"/>
    <w:rsid w:val="00AA64D3"/>
    <w:rsid w:val="00AE1961"/>
    <w:rsid w:val="00AF0416"/>
    <w:rsid w:val="00B07E1B"/>
    <w:rsid w:val="00B8067E"/>
    <w:rsid w:val="00B85FB4"/>
    <w:rsid w:val="00B87A35"/>
    <w:rsid w:val="00B907B6"/>
    <w:rsid w:val="00BC019E"/>
    <w:rsid w:val="00C849BE"/>
    <w:rsid w:val="00D574B5"/>
    <w:rsid w:val="00D64172"/>
    <w:rsid w:val="00D728D1"/>
    <w:rsid w:val="00D978C5"/>
    <w:rsid w:val="00DB0336"/>
    <w:rsid w:val="00DB6B5F"/>
    <w:rsid w:val="00DF3364"/>
    <w:rsid w:val="00DF4C46"/>
    <w:rsid w:val="00DF702C"/>
    <w:rsid w:val="00E16FD7"/>
    <w:rsid w:val="00E70E8E"/>
    <w:rsid w:val="00E929F3"/>
    <w:rsid w:val="00EB7C30"/>
    <w:rsid w:val="00ED06F3"/>
    <w:rsid w:val="00F1648B"/>
    <w:rsid w:val="00F67CAE"/>
    <w:rsid w:val="00F707E9"/>
    <w:rsid w:val="00F80FB6"/>
    <w:rsid w:val="00F8688C"/>
    <w:rsid w:val="00FB201A"/>
    <w:rsid w:val="00FB3129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F3B85"/>
  <w15:chartTrackingRefBased/>
  <w15:docId w15:val="{7976D28A-5943-42D3-AED5-B24B362F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764"/>
    <w:pPr>
      <w:widowControl w:val="0"/>
    </w:pPr>
  </w:style>
  <w:style w:type="table" w:styleId="a4">
    <w:name w:val="Table Grid"/>
    <w:basedOn w:val="a1"/>
    <w:rsid w:val="00352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574B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574B5"/>
    <w:rPr>
      <w:sz w:val="20"/>
      <w:szCs w:val="20"/>
    </w:rPr>
  </w:style>
  <w:style w:type="paragraph" w:styleId="a9">
    <w:name w:val="List Paragraph"/>
    <w:basedOn w:val="a"/>
    <w:uiPriority w:val="34"/>
    <w:qFormat/>
    <w:rsid w:val="002F35DC"/>
    <w:pPr>
      <w:ind w:leftChars="200" w:left="480"/>
    </w:pPr>
  </w:style>
  <w:style w:type="character" w:styleId="aa">
    <w:name w:val="page number"/>
    <w:basedOn w:val="a0"/>
    <w:rsid w:val="003C7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1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3C33D-9368-4D1C-A824-4473833ED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凱帆 賈</cp:lastModifiedBy>
  <cp:revision>46</cp:revision>
  <cp:lastPrinted>2021-01-25T01:47:00Z</cp:lastPrinted>
  <dcterms:created xsi:type="dcterms:W3CDTF">2020-11-06T06:01:00Z</dcterms:created>
  <dcterms:modified xsi:type="dcterms:W3CDTF">2024-12-06T13:08:00Z</dcterms:modified>
</cp:coreProperties>
</file>